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ascii="宋体" w:hAnsi="宋体" w:cs="宋体"/>
          <w:b/>
          <w:bCs/>
          <w:sz w:val="24"/>
          <w:szCs w:val="24"/>
        </w:rPr>
      </w:pPr>
      <w:r>
        <w:rPr>
          <w:rFonts w:hint="eastAsia" w:ascii="宋体" w:hAnsi="宋体" w:cs="宋体"/>
          <w:b/>
          <w:bCs/>
          <w:sz w:val="24"/>
          <w:szCs w:val="24"/>
        </w:rPr>
        <w:t>新密市</w:t>
      </w:r>
      <w:r>
        <w:rPr>
          <w:rFonts w:hint="eastAsia" w:ascii="宋体" w:hAnsi="宋体" w:cs="宋体"/>
          <w:b/>
          <w:bCs/>
          <w:sz w:val="24"/>
          <w:szCs w:val="24"/>
          <w:lang w:val="en-US" w:eastAsia="zh-CN"/>
        </w:rPr>
        <w:t>2017年平陌镇“一事一议”大坡荟萃社区绿化项目</w:t>
      </w:r>
    </w:p>
    <w:p>
      <w:pPr>
        <w:spacing w:line="480" w:lineRule="auto"/>
        <w:jc w:val="center"/>
        <w:rPr>
          <w:rFonts w:ascii="宋体" w:hAnsi="宋体" w:cs="宋体"/>
          <w:b/>
          <w:bCs/>
          <w:sz w:val="24"/>
          <w:szCs w:val="24"/>
        </w:rPr>
      </w:pPr>
      <w:r>
        <w:rPr>
          <w:rFonts w:hint="eastAsia" w:ascii="宋体" w:hAnsi="宋体" w:cs="宋体"/>
          <w:b/>
          <w:bCs/>
          <w:sz w:val="24"/>
          <w:szCs w:val="24"/>
          <w:lang w:eastAsia="zh-CN"/>
        </w:rPr>
        <w:t>（</w:t>
      </w:r>
      <w:r>
        <w:rPr>
          <w:rFonts w:hint="eastAsia" w:ascii="宋体" w:hAnsi="宋体" w:cs="宋体"/>
          <w:b/>
          <w:bCs/>
          <w:sz w:val="24"/>
          <w:szCs w:val="24"/>
          <w:lang w:val="en-US" w:eastAsia="zh-CN"/>
        </w:rPr>
        <w:t>监理二次</w:t>
      </w:r>
      <w:r>
        <w:rPr>
          <w:rFonts w:hint="eastAsia" w:ascii="宋体" w:hAnsi="宋体" w:cs="宋体"/>
          <w:b/>
          <w:bCs/>
          <w:sz w:val="24"/>
          <w:szCs w:val="24"/>
          <w:lang w:eastAsia="zh-CN"/>
        </w:rPr>
        <w:t>）</w:t>
      </w:r>
      <w:r>
        <w:rPr>
          <w:rFonts w:hint="eastAsia" w:ascii="宋体" w:hAnsi="宋体" w:cs="宋体"/>
          <w:b/>
          <w:bCs/>
          <w:sz w:val="24"/>
          <w:szCs w:val="24"/>
        </w:rPr>
        <w:t>招标公告</w:t>
      </w:r>
    </w:p>
    <w:p>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招标编号:新密市公开招标[2017]</w:t>
      </w:r>
      <w:r>
        <w:rPr>
          <w:rFonts w:hint="eastAsia" w:asciiTheme="minorEastAsia" w:hAnsiTheme="minorEastAsia" w:eastAsiaTheme="minorEastAsia" w:cstheme="minorEastAsia"/>
          <w:sz w:val="21"/>
          <w:szCs w:val="21"/>
          <w:lang w:val="en-US" w:eastAsia="zh-CN"/>
        </w:rPr>
        <w:t>253</w:t>
      </w:r>
      <w:r>
        <w:rPr>
          <w:rFonts w:hint="eastAsia" w:asciiTheme="minorEastAsia" w:hAnsiTheme="minorEastAsia" w:eastAsiaTheme="minorEastAsia" w:cstheme="minorEastAsia"/>
          <w:sz w:val="21"/>
          <w:szCs w:val="21"/>
        </w:rPr>
        <w:t>号</w:t>
      </w:r>
    </w:p>
    <w:p>
      <w:pPr>
        <w:numPr>
          <w:ilvl w:val="0"/>
          <w:numId w:val="1"/>
        </w:num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招标条件</w:t>
      </w:r>
    </w:p>
    <w:p>
      <w:pPr>
        <w:numPr>
          <w:ilvl w:val="0"/>
          <w:numId w:val="0"/>
        </w:num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本招标项目新密市</w:t>
      </w:r>
      <w:r>
        <w:rPr>
          <w:rFonts w:hint="eastAsia" w:asciiTheme="minorEastAsia" w:hAnsiTheme="minorEastAsia" w:eastAsiaTheme="minorEastAsia" w:cstheme="minorEastAsia"/>
          <w:sz w:val="21"/>
          <w:szCs w:val="21"/>
          <w:lang w:val="en-US" w:eastAsia="zh-CN"/>
        </w:rPr>
        <w:t>2017年平陌镇“一事一议”大坡荟萃社区绿化项目</w:t>
      </w:r>
      <w:r>
        <w:rPr>
          <w:rFonts w:hint="eastAsia" w:asciiTheme="minorEastAsia" w:hAnsiTheme="minorEastAsia" w:eastAsiaTheme="minorEastAsia" w:cstheme="minorEastAsia"/>
          <w:sz w:val="21"/>
          <w:szCs w:val="21"/>
        </w:rPr>
        <w:t>已由有关部门批准建设。建设资金为</w:t>
      </w:r>
      <w:r>
        <w:rPr>
          <w:rFonts w:hint="eastAsia" w:asciiTheme="minorEastAsia" w:hAnsiTheme="minorEastAsia" w:eastAsiaTheme="minorEastAsia" w:cstheme="minorEastAsia"/>
          <w:sz w:val="21"/>
          <w:szCs w:val="21"/>
          <w:lang w:val="en-US" w:eastAsia="zh-CN"/>
        </w:rPr>
        <w:t>财政</w:t>
      </w:r>
      <w:r>
        <w:rPr>
          <w:rFonts w:hint="eastAsia" w:asciiTheme="minorEastAsia" w:hAnsiTheme="minorEastAsia" w:eastAsiaTheme="minorEastAsia" w:cstheme="minorEastAsia"/>
          <w:sz w:val="21"/>
          <w:szCs w:val="21"/>
        </w:rPr>
        <w:t>资金，招标人为新密市</w:t>
      </w:r>
      <w:r>
        <w:rPr>
          <w:rFonts w:hint="eastAsia" w:asciiTheme="minorEastAsia" w:hAnsiTheme="minorEastAsia" w:eastAsiaTheme="minorEastAsia" w:cstheme="minorEastAsia"/>
          <w:sz w:val="21"/>
          <w:szCs w:val="21"/>
          <w:lang w:val="en-US" w:eastAsia="zh-CN"/>
        </w:rPr>
        <w:t>平陌</w:t>
      </w:r>
      <w:r>
        <w:rPr>
          <w:rFonts w:hint="eastAsia" w:asciiTheme="minorEastAsia" w:hAnsiTheme="minorEastAsia" w:eastAsiaTheme="minorEastAsia" w:cstheme="minorEastAsia"/>
          <w:sz w:val="21"/>
          <w:szCs w:val="21"/>
        </w:rPr>
        <w:t>镇人民政府。项目己具备招标条件，</w:t>
      </w:r>
      <w:r>
        <w:rPr>
          <w:rFonts w:hint="eastAsia" w:asciiTheme="minorEastAsia" w:hAnsiTheme="minorEastAsia" w:eastAsiaTheme="minorEastAsia" w:cstheme="minorEastAsia"/>
          <w:sz w:val="21"/>
          <w:szCs w:val="21"/>
          <w:lang w:val="en-US" w:eastAsia="zh-CN"/>
        </w:rPr>
        <w:t>因第一次公告期间监理标段报名有效投标人不足三家，</w:t>
      </w:r>
      <w:r>
        <w:rPr>
          <w:rFonts w:hint="eastAsia" w:asciiTheme="minorEastAsia" w:hAnsiTheme="minorEastAsia" w:eastAsiaTheme="minorEastAsia" w:cstheme="minorEastAsia"/>
          <w:sz w:val="21"/>
          <w:szCs w:val="21"/>
        </w:rPr>
        <w:t>现</w:t>
      </w:r>
      <w:r>
        <w:rPr>
          <w:rFonts w:hint="eastAsia" w:asciiTheme="minorEastAsia" w:hAnsiTheme="minorEastAsia" w:eastAsiaTheme="minorEastAsia" w:cstheme="minorEastAsia"/>
          <w:sz w:val="21"/>
          <w:szCs w:val="21"/>
          <w:lang w:val="en-US" w:eastAsia="zh-CN"/>
        </w:rPr>
        <w:t>发布监理二次</w:t>
      </w:r>
      <w:r>
        <w:rPr>
          <w:rFonts w:hint="eastAsia" w:asciiTheme="minorEastAsia" w:hAnsiTheme="minorEastAsia" w:eastAsiaTheme="minorEastAsia" w:cstheme="minorEastAsia"/>
          <w:sz w:val="21"/>
          <w:szCs w:val="21"/>
        </w:rPr>
        <w:t>招标</w:t>
      </w:r>
      <w:r>
        <w:rPr>
          <w:rFonts w:hint="eastAsia" w:asciiTheme="minorEastAsia" w:hAnsiTheme="minorEastAsia" w:eastAsiaTheme="minorEastAsia" w:cstheme="minorEastAsia"/>
          <w:sz w:val="21"/>
          <w:szCs w:val="21"/>
          <w:lang w:val="en-US" w:eastAsia="zh-CN"/>
        </w:rPr>
        <w:t>公告</w:t>
      </w:r>
      <w:r>
        <w:rPr>
          <w:rFonts w:hint="eastAsia" w:asciiTheme="minorEastAsia" w:hAnsiTheme="minorEastAsia" w:eastAsiaTheme="minorEastAsia" w:cstheme="minorEastAsia"/>
          <w:sz w:val="21"/>
          <w:szCs w:val="21"/>
        </w:rPr>
        <w:t>。</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二、项目概况与招标范围</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 项目概况：新密市</w:t>
      </w:r>
      <w:r>
        <w:rPr>
          <w:rFonts w:hint="eastAsia" w:asciiTheme="minorEastAsia" w:hAnsiTheme="minorEastAsia" w:eastAsiaTheme="minorEastAsia" w:cstheme="minorEastAsia"/>
          <w:sz w:val="21"/>
          <w:szCs w:val="21"/>
          <w:lang w:val="en-US" w:eastAsia="zh-CN"/>
        </w:rPr>
        <w:t>2017年平陌镇“一事一议”大坡荟萃社区绿化项目</w:t>
      </w:r>
      <w:r>
        <w:rPr>
          <w:rFonts w:hint="eastAsia" w:ascii="宋体" w:hAnsi="宋体" w:cs="宋体"/>
          <w:color w:val="000000"/>
          <w:sz w:val="21"/>
          <w:szCs w:val="21"/>
          <w:lang w:val="en-US" w:eastAsia="zh-CN"/>
        </w:rPr>
        <w:t>；</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2.2资金来源：</w:t>
      </w:r>
      <w:r>
        <w:rPr>
          <w:rFonts w:hint="eastAsia" w:asciiTheme="minorEastAsia" w:hAnsiTheme="minorEastAsia" w:eastAsiaTheme="minorEastAsia" w:cstheme="minorEastAsia"/>
          <w:sz w:val="21"/>
          <w:szCs w:val="21"/>
          <w:lang w:val="en-US" w:eastAsia="zh-CN"/>
        </w:rPr>
        <w:t>财政</w:t>
      </w:r>
      <w:r>
        <w:rPr>
          <w:rFonts w:hint="eastAsia" w:asciiTheme="minorEastAsia" w:hAnsiTheme="minorEastAsia" w:eastAsiaTheme="minorEastAsia" w:cstheme="minorEastAsia"/>
          <w:sz w:val="21"/>
          <w:szCs w:val="21"/>
        </w:rPr>
        <w:t>资金；</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 建设地点：新密市</w:t>
      </w:r>
      <w:r>
        <w:rPr>
          <w:rFonts w:hint="eastAsia" w:asciiTheme="minorEastAsia" w:hAnsiTheme="minorEastAsia" w:eastAsiaTheme="minorEastAsia" w:cstheme="minorEastAsia"/>
          <w:sz w:val="21"/>
          <w:szCs w:val="21"/>
          <w:lang w:val="en-US" w:eastAsia="zh-CN"/>
        </w:rPr>
        <w:t>平陌</w:t>
      </w:r>
      <w:r>
        <w:rPr>
          <w:rFonts w:hint="eastAsia" w:asciiTheme="minorEastAsia" w:hAnsiTheme="minorEastAsia" w:eastAsiaTheme="minorEastAsia" w:cstheme="minorEastAsia"/>
          <w:sz w:val="21"/>
          <w:szCs w:val="21"/>
        </w:rPr>
        <w:t>镇</w:t>
      </w:r>
      <w:r>
        <w:rPr>
          <w:rFonts w:hint="eastAsia" w:asciiTheme="minorEastAsia" w:hAnsiTheme="minorEastAsia" w:eastAsiaTheme="minorEastAsia" w:cstheme="minorEastAsia"/>
          <w:sz w:val="21"/>
          <w:szCs w:val="21"/>
          <w:lang w:val="en-US" w:eastAsia="zh-CN"/>
        </w:rPr>
        <w:t>大坡荟萃社区</w:t>
      </w:r>
      <w:r>
        <w:rPr>
          <w:rFonts w:hint="eastAsia" w:asciiTheme="minorEastAsia" w:hAnsiTheme="minorEastAsia" w:eastAsiaTheme="minorEastAsia" w:cstheme="minorEastAsia"/>
          <w:sz w:val="21"/>
          <w:szCs w:val="21"/>
        </w:rPr>
        <w:t>；</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2.4标段划分及招标内容：</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2.4.</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监理标段：新密市</w:t>
      </w:r>
      <w:r>
        <w:rPr>
          <w:rFonts w:hint="eastAsia" w:asciiTheme="minorEastAsia" w:hAnsiTheme="minorEastAsia" w:eastAsiaTheme="minorEastAsia" w:cstheme="minorEastAsia"/>
          <w:sz w:val="21"/>
          <w:szCs w:val="21"/>
          <w:lang w:val="en-US" w:eastAsia="zh-CN"/>
        </w:rPr>
        <w:t>2017年平陌镇“一事一议”大坡荟萃社区绿化项目</w:t>
      </w:r>
      <w:r>
        <w:rPr>
          <w:rFonts w:hint="eastAsia" w:asciiTheme="minorEastAsia" w:hAnsiTheme="minorEastAsia" w:eastAsiaTheme="minorEastAsia" w:cstheme="minorEastAsia"/>
          <w:sz w:val="21"/>
          <w:szCs w:val="21"/>
        </w:rPr>
        <w:t>施工全过程及后续服务的监理工作；</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2.5工期：</w:t>
      </w:r>
      <w:r>
        <w:rPr>
          <w:rFonts w:hint="eastAsia" w:asciiTheme="minorEastAsia" w:hAnsiTheme="minorEastAsia" w:eastAsiaTheme="minorEastAsia" w:cstheme="minorEastAsia"/>
          <w:sz w:val="21"/>
          <w:szCs w:val="21"/>
          <w:lang w:val="en-US" w:eastAsia="zh-CN"/>
        </w:rPr>
        <w:t>60</w:t>
      </w:r>
      <w:r>
        <w:rPr>
          <w:rFonts w:hint="eastAsia" w:asciiTheme="minorEastAsia" w:hAnsiTheme="minorEastAsia" w:eastAsiaTheme="minorEastAsia" w:cstheme="minorEastAsia"/>
          <w:sz w:val="21"/>
          <w:szCs w:val="21"/>
        </w:rPr>
        <w:t>日历天；</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2.6质量要求：合格；</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2.7招标控制价：</w:t>
      </w:r>
      <w:r>
        <w:rPr>
          <w:rFonts w:hint="eastAsia" w:asciiTheme="minorEastAsia" w:hAnsiTheme="minorEastAsia" w:eastAsiaTheme="minorEastAsia" w:cstheme="minorEastAsia"/>
          <w:sz w:val="21"/>
          <w:szCs w:val="21"/>
          <w:shd w:val="clear" w:color="auto" w:fill="FFFFFF"/>
        </w:rPr>
        <w:t xml:space="preserve"> 监理标段：</w:t>
      </w:r>
      <w:r>
        <w:rPr>
          <w:rFonts w:hint="eastAsia" w:asciiTheme="minorEastAsia" w:hAnsiTheme="minorEastAsia" w:eastAsiaTheme="minorEastAsia" w:cstheme="minorEastAsia"/>
          <w:sz w:val="21"/>
          <w:szCs w:val="21"/>
          <w:shd w:val="clear" w:color="auto" w:fill="FFFFFF"/>
          <w:lang w:val="en-US" w:eastAsia="zh-CN"/>
        </w:rPr>
        <w:t>17000.00</w:t>
      </w:r>
      <w:r>
        <w:rPr>
          <w:rFonts w:hint="eastAsia" w:asciiTheme="minorEastAsia" w:hAnsiTheme="minorEastAsia" w:eastAsiaTheme="minorEastAsia" w:cstheme="minorEastAsia"/>
          <w:sz w:val="21"/>
          <w:szCs w:val="21"/>
          <w:shd w:val="clear" w:color="auto" w:fill="FFFFFF"/>
        </w:rPr>
        <w:t>元</w:t>
      </w:r>
      <w:r>
        <w:rPr>
          <w:rFonts w:hint="eastAsia" w:asciiTheme="minorEastAsia" w:hAnsiTheme="minorEastAsia" w:eastAsiaTheme="minorEastAsia" w:cstheme="minorEastAsia"/>
          <w:sz w:val="21"/>
          <w:szCs w:val="21"/>
        </w:rPr>
        <w:t>。</w:t>
      </w:r>
    </w:p>
    <w:p>
      <w:pPr>
        <w:widowControl/>
        <w:tabs>
          <w:tab w:val="left" w:pos="-1155"/>
          <w:tab w:val="left" w:pos="-1050"/>
        </w:tabs>
        <w:spacing w:line="360" w:lineRule="auto"/>
        <w:ind w:firstLine="420" w:firstLineChars="200"/>
        <w:rPr>
          <w:rFonts w:hint="eastAsia" w:asciiTheme="minorEastAsia" w:hAnsiTheme="minorEastAsia" w:eastAsiaTheme="minorEastAsia" w:cstheme="minorEastAsia"/>
          <w:color w:val="000000"/>
          <w:sz w:val="21"/>
          <w:szCs w:val="21"/>
          <w:shd w:val="clear" w:color="auto" w:fill="FFFFFF"/>
        </w:rPr>
      </w:pPr>
      <w:r>
        <w:rPr>
          <w:rFonts w:hint="eastAsia" w:asciiTheme="minorEastAsia" w:hAnsiTheme="minorEastAsia" w:eastAsiaTheme="minorEastAsia" w:cstheme="minorEastAsia"/>
          <w:color w:val="000000"/>
          <w:sz w:val="21"/>
          <w:szCs w:val="21"/>
          <w:shd w:val="clear" w:color="auto" w:fill="FFFFFF"/>
        </w:rPr>
        <w:t>2.8政府采购政策：本项目执行促进中小型企业发展政策（监狱企业视同小微企业）、优先采购节能环保产品、优先采购国货等政府采购政策。</w:t>
      </w:r>
    </w:p>
    <w:p>
      <w:pPr>
        <w:widowControl/>
        <w:tabs>
          <w:tab w:val="left" w:pos="-1155"/>
          <w:tab w:val="left" w:pos="-1050"/>
        </w:tabs>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三、投标人资质要求</w:t>
      </w:r>
    </w:p>
    <w:p>
      <w:pPr>
        <w:widowControl/>
        <w:tabs>
          <w:tab w:val="left" w:pos="-1155"/>
          <w:tab w:val="left" w:pos="-1050"/>
        </w:tabs>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1、具备《中华人民共和国政府采购法》第二十二条规定的条件并提供《中华人民共和国政府采购法实施条例》第十七条规定的材料。</w:t>
      </w:r>
    </w:p>
    <w:p>
      <w:pPr>
        <w:widowControl/>
        <w:tabs>
          <w:tab w:val="left" w:pos="-1155"/>
          <w:tab w:val="left" w:pos="-1050"/>
        </w:tabs>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监理标段投标人具备建设行政主管部门颁发的公路工程监理乙级及以上资质或市政公用工程监理乙级及以上资质或综合工程监理综合资质；项目总监为国家注册监理工程师，项目总监为本单位员工，并具有劳务合同和本单位缴纳的一年以上养老保险证明。</w:t>
      </w:r>
    </w:p>
    <w:p>
      <w:pPr>
        <w:widowControl/>
        <w:tabs>
          <w:tab w:val="left" w:pos="-1155"/>
          <w:tab w:val="left" w:pos="-1050"/>
        </w:tabs>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、本次招标不接受联合体投标，不允许转包、违法分包。</w:t>
      </w:r>
    </w:p>
    <w:p>
      <w:pPr>
        <w:widowControl/>
        <w:tabs>
          <w:tab w:val="left" w:pos="-1155"/>
          <w:tab w:val="left" w:pos="-1050"/>
        </w:tabs>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投标人须提供近3年（2014年1月1日至今）信用信息查询结果且无不良记录。招标代理机构将通过“信用中国”网站（www.creditchina.gov.cn）、中国政府采购网（www.ccgp.gov.cn）等渠道查询响应人信用记录，被列入失信被执行人、重大税收违法案件当事人名单、政府采购严重违法失信行为记录名单的单位将被拒绝参与本项目政府采购活动；</w:t>
      </w:r>
    </w:p>
    <w:p>
      <w:pPr>
        <w:widowControl/>
        <w:tabs>
          <w:tab w:val="left" w:pos="-1155"/>
          <w:tab w:val="left" w:pos="-1050"/>
        </w:tabs>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投标人必须持有检察机关出具的行贿犯罪档案查询结果告知函方可参与报名（开具时间公告发出之日后为准，包含企业法人、法定代表人、项目经理、法人授权委托人）。告知函办理地点及方法：报名单位持行贿犯罪档案查询申请书原件（格式见附件）及申请书上要求携带的证件复印件到公司、企业住所地或者业务发生地人民检察院办理。</w:t>
      </w:r>
    </w:p>
    <w:p>
      <w:pPr>
        <w:widowControl/>
        <w:tabs>
          <w:tab w:val="left" w:pos="-1155"/>
          <w:tab w:val="left" w:pos="-1050"/>
        </w:tabs>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四、报名信息及招标文件的获取</w:t>
      </w:r>
    </w:p>
    <w:p>
      <w:pPr>
        <w:spacing w:line="360" w:lineRule="auto"/>
        <w:ind w:firstLine="420" w:firstLineChars="200"/>
        <w:rPr>
          <w:rFonts w:hint="eastAsia" w:asciiTheme="minorEastAsia" w:hAnsiTheme="minorEastAsia" w:eastAsiaTheme="minorEastAsia" w:cstheme="minorEastAsia"/>
          <w:color w:val="333333"/>
          <w:sz w:val="21"/>
          <w:szCs w:val="21"/>
          <w:shd w:val="clear" w:color="auto" w:fill="FFFFFF"/>
        </w:rPr>
      </w:pPr>
      <w:r>
        <w:rPr>
          <w:rFonts w:hint="eastAsia" w:asciiTheme="minorEastAsia" w:hAnsiTheme="minorEastAsia" w:eastAsiaTheme="minorEastAsia" w:cstheme="minorEastAsia"/>
          <w:color w:val="333333"/>
          <w:sz w:val="21"/>
          <w:szCs w:val="21"/>
          <w:shd w:val="clear" w:color="auto" w:fill="FFFFFF"/>
        </w:rPr>
        <w:t>4.1报名时间：201</w:t>
      </w:r>
      <w:r>
        <w:rPr>
          <w:rFonts w:hint="eastAsia" w:asciiTheme="minorEastAsia" w:hAnsiTheme="minorEastAsia" w:eastAsiaTheme="minorEastAsia" w:cstheme="minorEastAsia"/>
          <w:color w:val="333333"/>
          <w:sz w:val="21"/>
          <w:szCs w:val="21"/>
          <w:shd w:val="clear" w:color="auto" w:fill="FFFFFF"/>
          <w:lang w:val="en-US" w:eastAsia="zh-CN"/>
        </w:rPr>
        <w:t>8</w:t>
      </w:r>
      <w:r>
        <w:rPr>
          <w:rFonts w:hint="eastAsia" w:asciiTheme="minorEastAsia" w:hAnsiTheme="minorEastAsia" w:eastAsiaTheme="minorEastAsia" w:cstheme="minorEastAsia"/>
          <w:color w:val="333333"/>
          <w:sz w:val="21"/>
          <w:szCs w:val="21"/>
          <w:shd w:val="clear" w:color="auto" w:fill="FFFFFF"/>
        </w:rPr>
        <w:t>年</w:t>
      </w:r>
      <w:r>
        <w:rPr>
          <w:rFonts w:hint="eastAsia" w:asciiTheme="minorEastAsia" w:hAnsiTheme="minorEastAsia" w:eastAsiaTheme="minorEastAsia" w:cstheme="minorEastAsia"/>
          <w:color w:val="333333"/>
          <w:sz w:val="21"/>
          <w:szCs w:val="21"/>
          <w:shd w:val="clear" w:color="auto" w:fill="FFFFFF"/>
          <w:lang w:val="en-US" w:eastAsia="zh-CN"/>
        </w:rPr>
        <w:t xml:space="preserve"> 01 </w:t>
      </w:r>
      <w:r>
        <w:rPr>
          <w:rFonts w:hint="eastAsia" w:asciiTheme="minorEastAsia" w:hAnsiTheme="minorEastAsia" w:eastAsiaTheme="minorEastAsia" w:cstheme="minorEastAsia"/>
          <w:color w:val="333333"/>
          <w:sz w:val="21"/>
          <w:szCs w:val="21"/>
          <w:shd w:val="clear" w:color="auto" w:fill="FFFFFF"/>
        </w:rPr>
        <w:t>月</w:t>
      </w:r>
      <w:r>
        <w:rPr>
          <w:rFonts w:hint="eastAsia" w:asciiTheme="minorEastAsia" w:hAnsiTheme="minorEastAsia" w:eastAsiaTheme="minorEastAsia" w:cstheme="minorEastAsia"/>
          <w:color w:val="333333"/>
          <w:sz w:val="21"/>
          <w:szCs w:val="21"/>
          <w:shd w:val="clear" w:color="auto" w:fill="FFFFFF"/>
          <w:lang w:val="en-US" w:eastAsia="zh-CN"/>
        </w:rPr>
        <w:t xml:space="preserve"> 23 </w:t>
      </w:r>
      <w:r>
        <w:rPr>
          <w:rFonts w:hint="eastAsia" w:asciiTheme="minorEastAsia" w:hAnsiTheme="minorEastAsia" w:eastAsiaTheme="minorEastAsia" w:cstheme="minorEastAsia"/>
          <w:color w:val="333333"/>
          <w:sz w:val="21"/>
          <w:szCs w:val="21"/>
          <w:shd w:val="clear" w:color="auto" w:fill="FFFFFF"/>
        </w:rPr>
        <w:t>日00时00分整至201</w:t>
      </w:r>
      <w:r>
        <w:rPr>
          <w:rFonts w:hint="eastAsia" w:asciiTheme="minorEastAsia" w:hAnsiTheme="minorEastAsia" w:eastAsiaTheme="minorEastAsia" w:cstheme="minorEastAsia"/>
          <w:color w:val="333333"/>
          <w:sz w:val="21"/>
          <w:szCs w:val="21"/>
          <w:shd w:val="clear" w:color="auto" w:fill="FFFFFF"/>
          <w:lang w:val="en-US" w:eastAsia="zh-CN"/>
        </w:rPr>
        <w:t>8</w:t>
      </w:r>
      <w:r>
        <w:rPr>
          <w:rFonts w:hint="eastAsia" w:asciiTheme="minorEastAsia" w:hAnsiTheme="minorEastAsia" w:eastAsiaTheme="minorEastAsia" w:cstheme="minorEastAsia"/>
          <w:color w:val="333333"/>
          <w:sz w:val="21"/>
          <w:szCs w:val="21"/>
          <w:shd w:val="clear" w:color="auto" w:fill="FFFFFF"/>
        </w:rPr>
        <w:t>年</w:t>
      </w:r>
      <w:r>
        <w:rPr>
          <w:rFonts w:hint="eastAsia" w:asciiTheme="minorEastAsia" w:hAnsiTheme="minorEastAsia" w:eastAsiaTheme="minorEastAsia" w:cstheme="minorEastAsia"/>
          <w:color w:val="333333"/>
          <w:sz w:val="21"/>
          <w:szCs w:val="21"/>
          <w:shd w:val="clear" w:color="auto" w:fill="FFFFFF"/>
          <w:lang w:val="en-US" w:eastAsia="zh-CN"/>
        </w:rPr>
        <w:t xml:space="preserve"> 01 </w:t>
      </w:r>
      <w:r>
        <w:rPr>
          <w:rFonts w:hint="eastAsia" w:asciiTheme="minorEastAsia" w:hAnsiTheme="minorEastAsia" w:eastAsiaTheme="minorEastAsia" w:cstheme="minorEastAsia"/>
          <w:color w:val="333333"/>
          <w:sz w:val="21"/>
          <w:szCs w:val="21"/>
          <w:shd w:val="clear" w:color="auto" w:fill="FFFFFF"/>
        </w:rPr>
        <w:t>月</w:t>
      </w:r>
      <w:r>
        <w:rPr>
          <w:rFonts w:hint="eastAsia" w:asciiTheme="minorEastAsia" w:hAnsiTheme="minorEastAsia" w:eastAsiaTheme="minorEastAsia" w:cstheme="minorEastAsia"/>
          <w:color w:val="333333"/>
          <w:sz w:val="21"/>
          <w:szCs w:val="21"/>
          <w:shd w:val="clear" w:color="auto" w:fill="FFFFFF"/>
          <w:lang w:val="en-US" w:eastAsia="zh-CN"/>
        </w:rPr>
        <w:t xml:space="preserve"> 29 </w:t>
      </w:r>
      <w:r>
        <w:rPr>
          <w:rFonts w:hint="eastAsia" w:asciiTheme="minorEastAsia" w:hAnsiTheme="minorEastAsia" w:eastAsiaTheme="minorEastAsia" w:cstheme="minorEastAsia"/>
          <w:color w:val="333333"/>
          <w:sz w:val="21"/>
          <w:szCs w:val="21"/>
          <w:shd w:val="clear" w:color="auto" w:fill="FFFFFF"/>
        </w:rPr>
        <w:t>日23时59分整（北京时间）；</w:t>
      </w:r>
    </w:p>
    <w:p>
      <w:pPr>
        <w:spacing w:line="360" w:lineRule="auto"/>
        <w:ind w:firstLine="420" w:firstLineChars="200"/>
        <w:rPr>
          <w:rFonts w:hint="eastAsia" w:asciiTheme="minorEastAsia" w:hAnsiTheme="minorEastAsia" w:eastAsiaTheme="minorEastAsia" w:cstheme="minorEastAsia"/>
          <w:color w:val="333333"/>
          <w:sz w:val="21"/>
          <w:szCs w:val="21"/>
          <w:shd w:val="clear" w:color="auto" w:fill="FFFFFF"/>
        </w:rPr>
      </w:pPr>
      <w:r>
        <w:rPr>
          <w:rFonts w:hint="eastAsia" w:asciiTheme="minorEastAsia" w:hAnsiTheme="minorEastAsia" w:eastAsiaTheme="minorEastAsia" w:cstheme="minorEastAsia"/>
          <w:color w:val="333333"/>
          <w:sz w:val="21"/>
          <w:szCs w:val="21"/>
          <w:shd w:val="clear" w:color="auto" w:fill="FFFFFF"/>
        </w:rPr>
        <w:t>4.2报名方法：本项目只接受网上报名，不接受其它形式报名。潜在投标人报名需凭CA数字证书通过新密市公共资源交易中心网“供应商登录”入口进入交易系统进行报名；</w:t>
      </w:r>
    </w:p>
    <w:p>
      <w:pPr>
        <w:spacing w:line="360" w:lineRule="auto"/>
        <w:ind w:firstLine="420" w:firstLineChars="200"/>
        <w:rPr>
          <w:rFonts w:hint="eastAsia" w:asciiTheme="minorEastAsia" w:hAnsiTheme="minorEastAsia" w:eastAsiaTheme="minorEastAsia" w:cstheme="minorEastAsia"/>
          <w:color w:val="333333"/>
          <w:sz w:val="21"/>
          <w:szCs w:val="21"/>
          <w:shd w:val="clear" w:color="auto" w:fill="FFFFFF"/>
        </w:rPr>
      </w:pPr>
      <w:r>
        <w:rPr>
          <w:rFonts w:hint="eastAsia" w:asciiTheme="minorEastAsia" w:hAnsiTheme="minorEastAsia" w:eastAsiaTheme="minorEastAsia" w:cstheme="minorEastAsia"/>
          <w:color w:val="333333"/>
          <w:sz w:val="21"/>
          <w:szCs w:val="21"/>
          <w:shd w:val="clear" w:color="auto" w:fill="FFFFFF"/>
        </w:rPr>
        <w:t>4.3招标文件的获取</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shd w:val="clear" w:color="auto" w:fill="FFFFFF"/>
        </w:rPr>
        <w:t>（1）潜在投标人网上报名成功之后即可下载招标文件，纸质招标文件不再出售；</w:t>
      </w:r>
    </w:p>
    <w:p>
      <w:pPr>
        <w:pStyle w:val="4"/>
        <w:widowControl/>
        <w:shd w:val="clear" w:color="auto" w:fill="FFFFFF"/>
        <w:wordWrap w:val="0"/>
        <w:spacing w:line="360" w:lineRule="auto"/>
        <w:ind w:firstLine="420" w:firstLineChars="200"/>
        <w:jc w:val="both"/>
        <w:rPr>
          <w:rFonts w:hint="eastAsia" w:asciiTheme="minorEastAsia" w:hAnsiTheme="minorEastAsia" w:eastAsiaTheme="minorEastAsia" w:cstheme="minorEastAsia"/>
          <w:color w:val="333333"/>
          <w:sz w:val="21"/>
          <w:szCs w:val="21"/>
          <w:shd w:val="clear" w:color="auto" w:fill="FFFFFF"/>
        </w:rPr>
      </w:pPr>
      <w:r>
        <w:rPr>
          <w:rFonts w:hint="eastAsia" w:asciiTheme="minorEastAsia" w:hAnsiTheme="minorEastAsia" w:eastAsiaTheme="minorEastAsia" w:cstheme="minorEastAsia"/>
          <w:color w:val="333333"/>
          <w:sz w:val="21"/>
          <w:szCs w:val="21"/>
          <w:shd w:val="clear" w:color="auto" w:fill="FFFFFF"/>
        </w:rPr>
        <w:t>注：保证金缴纳绑定，请登录新密市公共资源交易中心网站，查看办事指南栏目下的常见问题解答中的《保证金缴纳绑定操作指南》或直接登录</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HYPERLINK "http://www.xmggzy.gov.cn/zncjwtjd/10869.jhtml"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color w:val="333333"/>
          <w:sz w:val="21"/>
          <w:szCs w:val="21"/>
          <w:shd w:val="clear" w:color="auto" w:fill="FFFFFF"/>
        </w:rPr>
        <w:t>http://www.xmggzy.gov.cn/zncjwtjd/10869.jhtml</w:t>
      </w:r>
      <w:r>
        <w:rPr>
          <w:rFonts w:hint="eastAsia" w:asciiTheme="minorEastAsia" w:hAnsiTheme="minorEastAsia" w:eastAsiaTheme="minorEastAsia" w:cstheme="minorEastAsia"/>
          <w:color w:val="333333"/>
          <w:sz w:val="21"/>
          <w:szCs w:val="21"/>
          <w:shd w:val="clear" w:color="auto" w:fill="FFFFFF"/>
        </w:rPr>
        <w:fldChar w:fldCharType="end"/>
      </w:r>
      <w:r>
        <w:rPr>
          <w:rFonts w:hint="eastAsia" w:asciiTheme="minorEastAsia" w:hAnsiTheme="minorEastAsia" w:eastAsiaTheme="minorEastAsia" w:cstheme="minorEastAsia"/>
          <w:color w:val="333333"/>
          <w:sz w:val="21"/>
          <w:szCs w:val="21"/>
          <w:shd w:val="clear" w:color="auto" w:fill="FFFFFF"/>
        </w:rPr>
        <w:t xml:space="preserve"> 。各潜在投标人请按照线上保证金操作规程进行操作，否则将影响投标活动。</w:t>
      </w:r>
    </w:p>
    <w:p>
      <w:pPr>
        <w:pStyle w:val="4"/>
        <w:widowControl/>
        <w:shd w:val="clear" w:color="auto" w:fill="FFFFFF"/>
        <w:spacing w:line="360" w:lineRule="auto"/>
        <w:ind w:firstLine="420" w:firstLineChars="200"/>
        <w:jc w:val="both"/>
        <w:rPr>
          <w:rFonts w:hint="eastAsia" w:asciiTheme="minorEastAsia" w:hAnsiTheme="minorEastAsia" w:eastAsiaTheme="minorEastAsia" w:cstheme="minorEastAsia"/>
          <w:color w:val="333333"/>
          <w:sz w:val="21"/>
          <w:szCs w:val="21"/>
          <w:shd w:val="clear" w:color="auto" w:fill="FFFFFF"/>
        </w:rPr>
      </w:pPr>
      <w:r>
        <w:rPr>
          <w:rFonts w:hint="eastAsia" w:asciiTheme="minorEastAsia" w:hAnsiTheme="minorEastAsia" w:eastAsiaTheme="minorEastAsia" w:cstheme="minorEastAsia"/>
          <w:color w:val="333333"/>
          <w:sz w:val="21"/>
          <w:szCs w:val="21"/>
          <w:shd w:val="clear" w:color="auto" w:fill="FFFFFF"/>
        </w:rPr>
        <w:t>4.4 CA密钥在新密市公共资源交易中心受理大厅（河南省新密市诚信路与溱水路交叉口路南）办理。</w:t>
      </w:r>
    </w:p>
    <w:p>
      <w:pPr>
        <w:pStyle w:val="4"/>
        <w:widowControl/>
        <w:spacing w:line="360" w:lineRule="auto"/>
        <w:ind w:firstLine="420" w:firstLineChars="2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五、投标文件接收信息 </w:t>
      </w:r>
    </w:p>
    <w:p>
      <w:pPr>
        <w:pStyle w:val="4"/>
        <w:widowControl/>
        <w:spacing w:line="360" w:lineRule="auto"/>
        <w:ind w:firstLine="420" w:firstLineChars="2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shd w:val="clear" w:color="auto" w:fill="FFFFFF"/>
        </w:rPr>
        <w:t>5.1投标文件递交截止时间及开标时间：201</w:t>
      </w:r>
      <w:r>
        <w:rPr>
          <w:rFonts w:hint="eastAsia" w:asciiTheme="minorEastAsia" w:hAnsiTheme="minorEastAsia" w:eastAsiaTheme="minorEastAsia" w:cstheme="minorEastAsia"/>
          <w:color w:val="333333"/>
          <w:sz w:val="21"/>
          <w:szCs w:val="21"/>
          <w:shd w:val="clear" w:color="auto" w:fill="FFFFFF"/>
          <w:lang w:val="en-US" w:eastAsia="zh-CN"/>
        </w:rPr>
        <w:t>8</w:t>
      </w:r>
      <w:r>
        <w:rPr>
          <w:rFonts w:hint="eastAsia" w:asciiTheme="minorEastAsia" w:hAnsiTheme="minorEastAsia" w:eastAsiaTheme="minorEastAsia" w:cstheme="minorEastAsia"/>
          <w:color w:val="333333"/>
          <w:sz w:val="21"/>
          <w:szCs w:val="21"/>
          <w:shd w:val="clear" w:color="auto" w:fill="FFFFFF"/>
        </w:rPr>
        <w:t>年</w:t>
      </w:r>
      <w:r>
        <w:rPr>
          <w:rFonts w:hint="eastAsia" w:asciiTheme="minorEastAsia" w:hAnsiTheme="minorEastAsia" w:eastAsiaTheme="minorEastAsia" w:cstheme="minorEastAsia"/>
          <w:color w:val="333333"/>
          <w:sz w:val="21"/>
          <w:szCs w:val="21"/>
          <w:shd w:val="clear" w:color="auto" w:fill="FFFFFF"/>
          <w:lang w:val="en-US" w:eastAsia="zh-CN"/>
        </w:rPr>
        <w:t xml:space="preserve"> 02 </w:t>
      </w:r>
      <w:r>
        <w:rPr>
          <w:rFonts w:hint="eastAsia" w:asciiTheme="minorEastAsia" w:hAnsiTheme="minorEastAsia" w:eastAsiaTheme="minorEastAsia" w:cstheme="minorEastAsia"/>
          <w:color w:val="333333"/>
          <w:sz w:val="21"/>
          <w:szCs w:val="21"/>
          <w:shd w:val="clear" w:color="auto" w:fill="FFFFFF"/>
        </w:rPr>
        <w:t>月</w:t>
      </w:r>
      <w:r>
        <w:rPr>
          <w:rFonts w:hint="eastAsia" w:asciiTheme="minorEastAsia" w:hAnsiTheme="minorEastAsia" w:eastAsiaTheme="minorEastAsia" w:cstheme="minorEastAsia"/>
          <w:color w:val="333333"/>
          <w:sz w:val="21"/>
          <w:szCs w:val="21"/>
          <w:shd w:val="clear" w:color="auto" w:fill="FFFFFF"/>
          <w:lang w:val="en-US" w:eastAsia="zh-CN"/>
        </w:rPr>
        <w:t xml:space="preserve"> 13 </w:t>
      </w:r>
      <w:r>
        <w:rPr>
          <w:rFonts w:hint="eastAsia" w:asciiTheme="minorEastAsia" w:hAnsiTheme="minorEastAsia" w:eastAsiaTheme="minorEastAsia" w:cstheme="minorEastAsia"/>
          <w:color w:val="333333"/>
          <w:sz w:val="21"/>
          <w:szCs w:val="21"/>
          <w:shd w:val="clear" w:color="auto" w:fill="FFFFFF"/>
        </w:rPr>
        <w:t>日10时00分（北京时间）；</w:t>
      </w:r>
    </w:p>
    <w:p>
      <w:pPr>
        <w:pStyle w:val="4"/>
        <w:widowControl/>
        <w:spacing w:line="360" w:lineRule="auto"/>
        <w:ind w:firstLine="420" w:firstLineChars="200"/>
        <w:jc w:val="both"/>
        <w:rPr>
          <w:rFonts w:hint="eastAsia" w:asciiTheme="minorEastAsia" w:hAnsiTheme="minorEastAsia" w:eastAsiaTheme="minorEastAsia" w:cstheme="minorEastAsia"/>
          <w:color w:val="333333"/>
          <w:sz w:val="21"/>
          <w:szCs w:val="21"/>
          <w:shd w:val="clear" w:color="auto" w:fill="FFFFFF"/>
        </w:rPr>
      </w:pPr>
      <w:r>
        <w:rPr>
          <w:rFonts w:hint="eastAsia" w:asciiTheme="minorEastAsia" w:hAnsiTheme="minorEastAsia" w:eastAsiaTheme="minorEastAsia" w:cstheme="minorEastAsia"/>
          <w:color w:val="333333"/>
          <w:sz w:val="21"/>
          <w:szCs w:val="21"/>
          <w:shd w:val="clear" w:color="auto" w:fill="FFFFFF"/>
        </w:rPr>
        <w:t>5.2投标文件递交地点：新密市公共资源交易中心第</w:t>
      </w:r>
      <w:r>
        <w:rPr>
          <w:rFonts w:hint="eastAsia" w:asciiTheme="minorEastAsia" w:hAnsiTheme="minorEastAsia" w:eastAsiaTheme="minorEastAsia" w:cstheme="minorEastAsia"/>
          <w:color w:val="333333"/>
          <w:sz w:val="21"/>
          <w:szCs w:val="21"/>
          <w:shd w:val="clear" w:color="auto" w:fill="FFFFFF"/>
          <w:lang w:val="en-US" w:eastAsia="zh-CN"/>
        </w:rPr>
        <w:t xml:space="preserve"> 四 </w:t>
      </w:r>
      <w:r>
        <w:rPr>
          <w:rFonts w:hint="eastAsia" w:asciiTheme="minorEastAsia" w:hAnsiTheme="minorEastAsia" w:eastAsiaTheme="minorEastAsia" w:cstheme="minorEastAsia"/>
          <w:color w:val="333333"/>
          <w:sz w:val="21"/>
          <w:szCs w:val="21"/>
          <w:shd w:val="clear" w:color="auto" w:fill="FFFFFF"/>
        </w:rPr>
        <w:t>开标室；</w:t>
      </w:r>
    </w:p>
    <w:p>
      <w:pPr>
        <w:pStyle w:val="4"/>
        <w:widowControl/>
        <w:spacing w:line="360" w:lineRule="auto"/>
        <w:ind w:firstLine="420" w:firstLineChars="200"/>
        <w:jc w:val="both"/>
        <w:rPr>
          <w:rFonts w:hint="eastAsia" w:asciiTheme="minorEastAsia" w:hAnsiTheme="minorEastAsia" w:eastAsiaTheme="minorEastAsia" w:cstheme="minorEastAsia"/>
          <w:color w:val="333333"/>
          <w:sz w:val="21"/>
          <w:szCs w:val="21"/>
          <w:shd w:val="clear" w:color="auto" w:fill="FFFFFF"/>
        </w:rPr>
      </w:pPr>
      <w:r>
        <w:rPr>
          <w:rFonts w:hint="eastAsia" w:asciiTheme="minorEastAsia" w:hAnsiTheme="minorEastAsia" w:eastAsiaTheme="minorEastAsia" w:cstheme="minorEastAsia"/>
          <w:color w:val="333333"/>
          <w:sz w:val="21"/>
          <w:szCs w:val="21"/>
          <w:shd w:val="clear" w:color="auto" w:fill="FFFFFF"/>
        </w:rPr>
        <w:t>5.3逾期送达或未送达指定地点的投标文件，招标人或招标代理人将不予受理。</w:t>
      </w:r>
    </w:p>
    <w:p>
      <w:pPr>
        <w:pStyle w:val="4"/>
        <w:widowControl/>
        <w:spacing w:line="360" w:lineRule="auto"/>
        <w:ind w:firstLine="420" w:firstLineChars="2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六、开标信息</w:t>
      </w:r>
    </w:p>
    <w:p>
      <w:pPr>
        <w:pStyle w:val="4"/>
        <w:widowControl/>
        <w:spacing w:line="360" w:lineRule="auto"/>
        <w:ind w:firstLine="420" w:firstLineChars="2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1、开标时间：同投标文件接收截止时间。</w:t>
      </w:r>
    </w:p>
    <w:p>
      <w:pPr>
        <w:pStyle w:val="4"/>
        <w:widowControl/>
        <w:spacing w:line="360" w:lineRule="auto"/>
        <w:ind w:firstLine="420" w:firstLineChars="2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2、开标地点：</w:t>
      </w:r>
      <w:r>
        <w:rPr>
          <w:rFonts w:hint="eastAsia" w:asciiTheme="minorEastAsia" w:hAnsiTheme="minorEastAsia" w:eastAsiaTheme="minorEastAsia" w:cstheme="minorEastAsia"/>
          <w:color w:val="333333"/>
          <w:sz w:val="21"/>
          <w:szCs w:val="21"/>
          <w:shd w:val="clear" w:color="auto" w:fill="FFFFFF"/>
        </w:rPr>
        <w:t>新密市公共资源交易中心第</w:t>
      </w:r>
      <w:r>
        <w:rPr>
          <w:rFonts w:hint="eastAsia" w:asciiTheme="minorEastAsia" w:hAnsiTheme="minorEastAsia" w:eastAsiaTheme="minorEastAsia" w:cstheme="minorEastAsia"/>
          <w:color w:val="333333"/>
          <w:sz w:val="21"/>
          <w:szCs w:val="21"/>
          <w:shd w:val="clear" w:color="auto" w:fill="FFFFFF"/>
          <w:lang w:val="en-US" w:eastAsia="zh-CN"/>
        </w:rPr>
        <w:t xml:space="preserve"> 四  </w:t>
      </w:r>
      <w:r>
        <w:rPr>
          <w:rFonts w:hint="eastAsia" w:asciiTheme="minorEastAsia" w:hAnsiTheme="minorEastAsia" w:eastAsiaTheme="minorEastAsia" w:cstheme="minorEastAsia"/>
          <w:color w:val="333333"/>
          <w:sz w:val="21"/>
          <w:szCs w:val="21"/>
          <w:shd w:val="clear" w:color="auto" w:fill="FFFFFF"/>
        </w:rPr>
        <w:t>开标室。</w:t>
      </w:r>
    </w:p>
    <w:p>
      <w:pPr>
        <w:pStyle w:val="4"/>
        <w:widowControl/>
        <w:spacing w:line="360" w:lineRule="auto"/>
        <w:ind w:firstLine="420" w:firstLineChars="2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七、发布公告的媒介</w:t>
      </w:r>
    </w:p>
    <w:p>
      <w:pPr>
        <w:tabs>
          <w:tab w:val="left" w:pos="180"/>
          <w:tab w:val="left" w:pos="1080"/>
          <w:tab w:val="left" w:pos="1620"/>
          <w:tab w:val="left" w:pos="1800"/>
        </w:tabs>
        <w:spacing w:line="360" w:lineRule="auto"/>
        <w:ind w:firstLine="420" w:firstLineChars="200"/>
        <w:rPr>
          <w:rFonts w:hint="eastAsia" w:asciiTheme="minorEastAsia" w:hAnsiTheme="minorEastAsia" w:eastAsiaTheme="minorEastAsia" w:cstheme="minorEastAsia"/>
          <w:color w:val="333333"/>
          <w:sz w:val="21"/>
          <w:szCs w:val="21"/>
          <w:shd w:val="clear" w:color="auto" w:fill="FFFFFF"/>
        </w:rPr>
      </w:pPr>
      <w:r>
        <w:rPr>
          <w:rFonts w:hint="eastAsia" w:asciiTheme="minorEastAsia" w:hAnsiTheme="minorEastAsia" w:eastAsiaTheme="minorEastAsia" w:cstheme="minorEastAsia"/>
          <w:color w:val="333333"/>
          <w:sz w:val="21"/>
          <w:szCs w:val="21"/>
          <w:shd w:val="clear" w:color="auto" w:fill="FFFFFF"/>
        </w:rPr>
        <w:t>本次招标公告同时在《中国采购与招标网》、《河南招标采购综合网》、《中国政府采购网》、《河南省政府采购网》、《郑州市政府采购网》、《新密市政府采购网》、《中国新密》、《郑州市政务服务网》、《新密市公共资源交易中心网》上发布。</w:t>
      </w:r>
    </w:p>
    <w:p>
      <w:pPr>
        <w:tabs>
          <w:tab w:val="left" w:pos="180"/>
          <w:tab w:val="left" w:pos="1080"/>
          <w:tab w:val="left" w:pos="1620"/>
          <w:tab w:val="left" w:pos="1800"/>
        </w:tabs>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八、联系方式</w:t>
      </w:r>
    </w:p>
    <w:p>
      <w:pPr>
        <w:tabs>
          <w:tab w:val="left" w:pos="180"/>
          <w:tab w:val="left" w:pos="1080"/>
          <w:tab w:val="left" w:pos="1620"/>
          <w:tab w:val="left" w:pos="1800"/>
        </w:tabs>
        <w:spacing w:line="360" w:lineRule="auto"/>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招标人：新密市</w:t>
      </w:r>
      <w:r>
        <w:rPr>
          <w:rFonts w:hint="eastAsia" w:asciiTheme="minorEastAsia" w:hAnsiTheme="minorEastAsia" w:eastAsiaTheme="minorEastAsia" w:cstheme="minorEastAsia"/>
          <w:bCs/>
          <w:sz w:val="21"/>
          <w:szCs w:val="21"/>
          <w:lang w:val="en-US" w:eastAsia="zh-CN"/>
        </w:rPr>
        <w:t>平陌镇</w:t>
      </w:r>
      <w:r>
        <w:rPr>
          <w:rFonts w:hint="eastAsia" w:asciiTheme="minorEastAsia" w:hAnsiTheme="minorEastAsia" w:eastAsiaTheme="minorEastAsia" w:cstheme="minorEastAsia"/>
          <w:bCs/>
          <w:sz w:val="21"/>
          <w:szCs w:val="21"/>
        </w:rPr>
        <w:t>人民政府</w:t>
      </w:r>
    </w:p>
    <w:p>
      <w:pPr>
        <w:tabs>
          <w:tab w:val="left" w:pos="180"/>
          <w:tab w:val="left" w:pos="1080"/>
          <w:tab w:val="left" w:pos="1620"/>
          <w:tab w:val="left" w:pos="1800"/>
        </w:tabs>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地址：新密市</w:t>
      </w:r>
      <w:r>
        <w:rPr>
          <w:rFonts w:hint="eastAsia" w:asciiTheme="minorEastAsia" w:hAnsiTheme="minorEastAsia" w:eastAsiaTheme="minorEastAsia" w:cstheme="minorEastAsia"/>
          <w:sz w:val="21"/>
          <w:szCs w:val="21"/>
          <w:lang w:val="en-US" w:eastAsia="zh-CN"/>
        </w:rPr>
        <w:t>平陌</w:t>
      </w:r>
      <w:r>
        <w:rPr>
          <w:rFonts w:hint="eastAsia" w:asciiTheme="minorEastAsia" w:hAnsiTheme="minorEastAsia" w:eastAsiaTheme="minorEastAsia" w:cstheme="minorEastAsia"/>
          <w:sz w:val="21"/>
          <w:szCs w:val="21"/>
        </w:rPr>
        <w:t>镇镇区</w:t>
      </w:r>
    </w:p>
    <w:p>
      <w:pPr>
        <w:tabs>
          <w:tab w:val="left" w:pos="180"/>
          <w:tab w:val="left" w:pos="1080"/>
          <w:tab w:val="left" w:pos="1620"/>
          <w:tab w:val="left" w:pos="1800"/>
        </w:tabs>
        <w:spacing w:line="360" w:lineRule="auto"/>
        <w:ind w:firstLine="420" w:firstLineChars="200"/>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sz w:val="21"/>
          <w:szCs w:val="21"/>
        </w:rPr>
        <w:t>联系人：</w:t>
      </w:r>
      <w:r>
        <w:rPr>
          <w:rFonts w:hint="eastAsia" w:asciiTheme="minorEastAsia" w:hAnsiTheme="minorEastAsia" w:eastAsiaTheme="minorEastAsia" w:cstheme="minorEastAsia"/>
          <w:color w:val="000000"/>
          <w:sz w:val="21"/>
          <w:szCs w:val="21"/>
          <w:lang w:val="en-US" w:eastAsia="zh-CN"/>
        </w:rPr>
        <w:t>张巧焕</w:t>
      </w:r>
    </w:p>
    <w:p>
      <w:pPr>
        <w:tabs>
          <w:tab w:val="left" w:pos="180"/>
          <w:tab w:val="left" w:pos="1080"/>
          <w:tab w:val="left" w:pos="1620"/>
          <w:tab w:val="left" w:pos="1800"/>
        </w:tabs>
        <w:spacing w:line="360" w:lineRule="auto"/>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联系电话：</w:t>
      </w:r>
      <w:bookmarkStart w:id="0" w:name="_Toc490476337"/>
      <w:r>
        <w:rPr>
          <w:rFonts w:hint="eastAsia" w:asciiTheme="minorEastAsia" w:hAnsiTheme="minorEastAsia" w:eastAsiaTheme="minorEastAsia" w:cstheme="minorEastAsia"/>
          <w:sz w:val="21"/>
          <w:szCs w:val="21"/>
          <w:lang w:val="en-US" w:eastAsia="zh-CN"/>
        </w:rPr>
        <w:t>13592678839</w:t>
      </w:r>
    </w:p>
    <w:p>
      <w:pPr>
        <w:tabs>
          <w:tab w:val="left" w:pos="180"/>
          <w:tab w:val="left" w:pos="1080"/>
          <w:tab w:val="left" w:pos="1620"/>
          <w:tab w:val="left" w:pos="1800"/>
        </w:tabs>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招标代理机构：山东正方建设项目管理有限公司</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地址：郑州市金水路通泰路蓝天空港1号楼1单元2404</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联系人：孙先生</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电  话：0371-55967917</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山东正方建设项目管理有限公司</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201</w:t>
      </w:r>
      <w:r>
        <w:rPr>
          <w:rFonts w:hint="eastAsia" w:asciiTheme="minorEastAsia" w:hAnsiTheme="minorEastAsia" w:eastAsiaTheme="minorEastAsia" w:cstheme="minorEastAsia"/>
          <w:sz w:val="21"/>
          <w:szCs w:val="21"/>
          <w:lang w:val="en-US" w:eastAsia="zh-CN"/>
        </w:rPr>
        <w:t>8</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lang w:val="en-US" w:eastAsia="zh-CN"/>
        </w:rPr>
        <w:t xml:space="preserve"> 01  </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lang w:val="en-US" w:eastAsia="zh-CN"/>
        </w:rPr>
        <w:t xml:space="preserve"> 22</w:t>
      </w:r>
      <w:bookmarkStart w:id="1" w:name="_GoBack"/>
      <w:bookmarkEnd w:id="1"/>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日</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附件：行贿犯罪档案查询申请书（见下页）</w:t>
      </w:r>
      <w:bookmarkEnd w:id="0"/>
    </w:p>
    <w:p>
      <w:pPr>
        <w:spacing w:line="360" w:lineRule="auto"/>
        <w:ind w:firstLine="420" w:firstLineChars="200"/>
        <w:rPr>
          <w:rFonts w:hint="eastAsia" w:asciiTheme="minorEastAsia" w:hAnsiTheme="minorEastAsia" w:eastAsiaTheme="minorEastAsia" w:cstheme="minorEastAsia"/>
          <w:sz w:val="21"/>
          <w:szCs w:val="21"/>
        </w:rPr>
      </w:pPr>
    </w:p>
    <w:p>
      <w:pPr>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br w:type="page"/>
      </w:r>
    </w:p>
    <w:p>
      <w:pPr>
        <w:spacing w:line="288"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附件：</w:t>
      </w:r>
    </w:p>
    <w:p>
      <w:pPr>
        <w:pStyle w:val="4"/>
        <w:shd w:val="clear" w:color="auto" w:fill="FFFFFF"/>
        <w:spacing w:line="440" w:lineRule="exact"/>
        <w:ind w:firstLine="422" w:firstLineChars="200"/>
        <w:jc w:val="center"/>
        <w:rPr>
          <w:rFonts w:hint="eastAsia" w:asciiTheme="minorEastAsia" w:hAnsiTheme="minorEastAsia" w:eastAsiaTheme="minorEastAsia" w:cstheme="minorEastAsia"/>
          <w:b/>
          <w:color w:val="444444"/>
          <w:sz w:val="21"/>
          <w:szCs w:val="21"/>
          <w:shd w:val="clear" w:color="auto" w:fill="FFFFFF"/>
        </w:rPr>
      </w:pPr>
      <w:r>
        <w:rPr>
          <w:rFonts w:hint="eastAsia" w:asciiTheme="minorEastAsia" w:hAnsiTheme="minorEastAsia" w:eastAsiaTheme="minorEastAsia" w:cstheme="minorEastAsia"/>
          <w:b/>
          <w:color w:val="444444"/>
          <w:sz w:val="21"/>
          <w:szCs w:val="21"/>
          <w:shd w:val="clear" w:color="auto" w:fill="FFFFFF"/>
        </w:rPr>
        <w:t>行贿犯罪档案查询申请书</w:t>
      </w:r>
    </w:p>
    <w:p>
      <w:pPr>
        <w:pStyle w:val="4"/>
        <w:shd w:val="clear" w:color="auto" w:fill="FFFFFF"/>
        <w:spacing w:line="440" w:lineRule="exact"/>
        <w:rPr>
          <w:rFonts w:hint="eastAsia" w:asciiTheme="minorEastAsia" w:hAnsiTheme="minorEastAsia" w:eastAsiaTheme="minorEastAsia" w:cstheme="minorEastAsia"/>
          <w:b/>
          <w:color w:val="444444"/>
          <w:sz w:val="21"/>
          <w:szCs w:val="21"/>
          <w:shd w:val="clear" w:color="auto" w:fill="FFFFFF"/>
        </w:rPr>
      </w:pPr>
      <w:r>
        <w:rPr>
          <w:rFonts w:hint="eastAsia" w:asciiTheme="minorEastAsia" w:hAnsiTheme="minorEastAsia" w:eastAsiaTheme="minorEastAsia" w:cstheme="minorEastAsia"/>
          <w:color w:val="000000"/>
          <w:sz w:val="21"/>
          <w:szCs w:val="21"/>
          <w:shd w:val="clear" w:color="auto" w:fill="FFFFFF"/>
        </w:rPr>
        <w:t>人民检察院：</w:t>
      </w:r>
    </w:p>
    <w:p>
      <w:pPr>
        <w:pStyle w:val="4"/>
        <w:shd w:val="clear" w:color="auto" w:fill="FFFFFF"/>
        <w:spacing w:line="440" w:lineRule="exact"/>
        <w:ind w:firstLine="420" w:firstLineChars="200"/>
        <w:jc w:val="both"/>
        <w:rPr>
          <w:rFonts w:hint="eastAsia" w:asciiTheme="minorEastAsia" w:hAnsiTheme="minorEastAsia" w:eastAsiaTheme="minorEastAsia" w:cstheme="minorEastAsia"/>
          <w:color w:val="3E383A"/>
          <w:sz w:val="21"/>
          <w:szCs w:val="21"/>
        </w:rPr>
      </w:pPr>
      <w:r>
        <w:rPr>
          <w:rFonts w:hint="eastAsia" w:asciiTheme="minorEastAsia" w:hAnsiTheme="minorEastAsia" w:eastAsiaTheme="minorEastAsia" w:cstheme="minorEastAsia"/>
          <w:color w:val="000000"/>
          <w:sz w:val="21"/>
          <w:szCs w:val="21"/>
          <w:shd w:val="clear" w:color="auto" w:fill="FFFFFF"/>
        </w:rPr>
        <w:t>我公司从       （报纸、网站）     年  月 日发布的招标公告（招标编号：      ）获悉，新密市将进行                    项目建设（采购）招标，我公司拟参加该项目投标，特向贵院申请行贿犯罪档案查询。</w:t>
      </w:r>
    </w:p>
    <w:p>
      <w:pPr>
        <w:pStyle w:val="4"/>
        <w:shd w:val="clear" w:color="auto" w:fill="FFFFFF"/>
        <w:spacing w:line="440" w:lineRule="exact"/>
        <w:ind w:firstLine="420" w:firstLineChars="200"/>
        <w:jc w:val="both"/>
        <w:rPr>
          <w:rFonts w:hint="eastAsia" w:asciiTheme="minorEastAsia" w:hAnsiTheme="minorEastAsia" w:eastAsiaTheme="minorEastAsia" w:cstheme="minorEastAsia"/>
          <w:color w:val="000000"/>
          <w:sz w:val="21"/>
          <w:szCs w:val="21"/>
          <w:shd w:val="clear" w:color="auto" w:fill="FFFFFF"/>
        </w:rPr>
      </w:pPr>
      <w:r>
        <w:rPr>
          <w:rFonts w:hint="eastAsia" w:asciiTheme="minorEastAsia" w:hAnsiTheme="minorEastAsia" w:eastAsiaTheme="minorEastAsia" w:cstheme="minorEastAsia"/>
          <w:color w:val="000000"/>
          <w:sz w:val="21"/>
          <w:szCs w:val="21"/>
          <w:shd w:val="clear" w:color="auto" w:fill="FFFFFF"/>
        </w:rPr>
        <w:t>法定代表人：         身份证号码：  手机：</w:t>
      </w:r>
    </w:p>
    <w:p>
      <w:pPr>
        <w:pStyle w:val="4"/>
        <w:shd w:val="clear" w:color="auto" w:fill="FFFFFF"/>
        <w:spacing w:line="440" w:lineRule="exact"/>
        <w:ind w:firstLine="420" w:firstLineChars="200"/>
        <w:jc w:val="both"/>
        <w:rPr>
          <w:rFonts w:hint="eastAsia" w:asciiTheme="minorEastAsia" w:hAnsiTheme="minorEastAsia" w:eastAsiaTheme="minorEastAsia" w:cstheme="minorEastAsia"/>
          <w:color w:val="000000"/>
          <w:sz w:val="21"/>
          <w:szCs w:val="21"/>
          <w:shd w:val="clear" w:color="auto" w:fill="FFFFFF"/>
        </w:rPr>
      </w:pPr>
      <w:r>
        <w:rPr>
          <w:rFonts w:hint="eastAsia" w:asciiTheme="minorEastAsia" w:hAnsiTheme="minorEastAsia" w:eastAsiaTheme="minorEastAsia" w:cstheme="minorEastAsia"/>
          <w:color w:val="000000"/>
          <w:sz w:val="21"/>
          <w:szCs w:val="21"/>
          <w:shd w:val="clear" w:color="auto" w:fill="FFFFFF"/>
        </w:rPr>
        <w:t>授权委托代理人：       身份证号码:   手机：</w:t>
      </w:r>
    </w:p>
    <w:p>
      <w:pPr>
        <w:pStyle w:val="4"/>
        <w:shd w:val="clear" w:color="auto" w:fill="FFFFFF"/>
        <w:spacing w:line="440" w:lineRule="exact"/>
        <w:ind w:firstLine="420" w:firstLineChars="200"/>
        <w:jc w:val="both"/>
        <w:rPr>
          <w:rFonts w:hint="eastAsia" w:asciiTheme="minorEastAsia" w:hAnsiTheme="minorEastAsia" w:eastAsiaTheme="minorEastAsia" w:cstheme="minorEastAsia"/>
          <w:color w:val="000000"/>
          <w:sz w:val="21"/>
          <w:szCs w:val="21"/>
          <w:shd w:val="clear" w:color="auto" w:fill="FFFFFF"/>
        </w:rPr>
      </w:pPr>
      <w:r>
        <w:rPr>
          <w:rFonts w:hint="eastAsia" w:asciiTheme="minorEastAsia" w:hAnsiTheme="minorEastAsia" w:eastAsiaTheme="minorEastAsia" w:cstheme="minorEastAsia"/>
          <w:color w:val="000000"/>
          <w:sz w:val="21"/>
          <w:szCs w:val="21"/>
          <w:shd w:val="clear" w:color="auto" w:fill="FFFFFF"/>
        </w:rPr>
        <w:t>项目经理（项目负责人）：身份证号码：  手机：</w:t>
      </w:r>
    </w:p>
    <w:p>
      <w:pPr>
        <w:pStyle w:val="4"/>
        <w:shd w:val="clear" w:color="auto" w:fill="FFFFFF"/>
        <w:spacing w:line="440" w:lineRule="exact"/>
        <w:ind w:firstLine="420" w:firstLineChars="200"/>
        <w:jc w:val="both"/>
        <w:rPr>
          <w:rFonts w:hint="eastAsia" w:asciiTheme="minorEastAsia" w:hAnsiTheme="minorEastAsia" w:eastAsiaTheme="minorEastAsia" w:cstheme="minorEastAsia"/>
          <w:color w:val="3E383A"/>
          <w:sz w:val="21"/>
          <w:szCs w:val="21"/>
        </w:rPr>
      </w:pPr>
      <w:r>
        <w:rPr>
          <w:rFonts w:hint="eastAsia" w:asciiTheme="minorEastAsia" w:hAnsiTheme="minorEastAsia" w:eastAsiaTheme="minorEastAsia" w:cstheme="minorEastAsia"/>
          <w:color w:val="000000"/>
          <w:sz w:val="21"/>
          <w:szCs w:val="21"/>
          <w:shd w:val="clear" w:color="auto" w:fill="FFFFFF"/>
        </w:rPr>
        <w:t>公司办公电话：</w:t>
      </w:r>
    </w:p>
    <w:p>
      <w:pPr>
        <w:pStyle w:val="4"/>
        <w:shd w:val="clear" w:color="auto" w:fill="FFFFFF"/>
        <w:spacing w:line="440" w:lineRule="exact"/>
        <w:ind w:firstLine="420" w:firstLineChars="200"/>
        <w:jc w:val="both"/>
        <w:rPr>
          <w:rFonts w:hint="eastAsia" w:asciiTheme="minorEastAsia" w:hAnsiTheme="minorEastAsia" w:eastAsiaTheme="minorEastAsia" w:cstheme="minorEastAsia"/>
          <w:color w:val="000000"/>
          <w:sz w:val="21"/>
          <w:szCs w:val="21"/>
          <w:u w:val="single"/>
          <w:shd w:val="clear" w:color="auto" w:fill="FFFFFF"/>
        </w:rPr>
      </w:pPr>
      <w:r>
        <w:rPr>
          <w:rFonts w:hint="eastAsia" w:asciiTheme="minorEastAsia" w:hAnsiTheme="minorEastAsia" w:eastAsiaTheme="minorEastAsia" w:cstheme="minorEastAsia"/>
          <w:color w:val="000000"/>
          <w:sz w:val="21"/>
          <w:szCs w:val="21"/>
          <w:shd w:val="clear" w:color="auto" w:fill="FFFFFF"/>
        </w:rPr>
        <w:t>招标人名称：</w:t>
      </w:r>
    </w:p>
    <w:p>
      <w:pPr>
        <w:pStyle w:val="4"/>
        <w:shd w:val="clear" w:color="auto" w:fill="FFFFFF"/>
        <w:spacing w:line="440" w:lineRule="exact"/>
        <w:ind w:firstLine="420" w:firstLineChars="200"/>
        <w:jc w:val="both"/>
        <w:rPr>
          <w:rFonts w:hint="eastAsia" w:asciiTheme="minorEastAsia" w:hAnsiTheme="minorEastAsia" w:eastAsiaTheme="minorEastAsia" w:cstheme="minorEastAsia"/>
          <w:color w:val="000000"/>
          <w:sz w:val="21"/>
          <w:szCs w:val="21"/>
          <w:shd w:val="clear" w:color="auto" w:fill="FFFFFF"/>
        </w:rPr>
      </w:pPr>
      <w:r>
        <w:rPr>
          <w:rFonts w:hint="eastAsia" w:asciiTheme="minorEastAsia" w:hAnsiTheme="minorEastAsia" w:eastAsiaTheme="minorEastAsia" w:cstheme="minorEastAsia"/>
          <w:color w:val="000000"/>
          <w:sz w:val="21"/>
          <w:szCs w:val="21"/>
          <w:shd w:val="clear" w:color="auto" w:fill="FFFFFF"/>
        </w:rPr>
        <w:t>投标人名称：（盖章）   </w:t>
      </w:r>
    </w:p>
    <w:p>
      <w:pPr>
        <w:pStyle w:val="4"/>
        <w:shd w:val="clear" w:color="auto" w:fill="FFFFFF"/>
        <w:spacing w:line="440" w:lineRule="exact"/>
        <w:ind w:firstLine="420" w:firstLineChars="200"/>
        <w:jc w:val="both"/>
        <w:rPr>
          <w:rFonts w:hint="eastAsia" w:asciiTheme="minorEastAsia" w:hAnsiTheme="minorEastAsia" w:eastAsiaTheme="minorEastAsia" w:cstheme="minorEastAsia"/>
          <w:color w:val="000000"/>
          <w:sz w:val="21"/>
          <w:szCs w:val="21"/>
          <w:shd w:val="clear" w:color="auto" w:fill="FFFFFF"/>
        </w:rPr>
      </w:pPr>
      <w:r>
        <w:rPr>
          <w:rFonts w:hint="eastAsia" w:asciiTheme="minorEastAsia" w:hAnsiTheme="minorEastAsia" w:eastAsiaTheme="minorEastAsia" w:cstheme="minorEastAsia"/>
          <w:color w:val="000000"/>
          <w:sz w:val="21"/>
          <w:szCs w:val="21"/>
          <w:shd w:val="clear" w:color="auto" w:fill="FFFFFF"/>
        </w:rPr>
        <w:t>法定代表人：（签字或盖章）   </w:t>
      </w:r>
    </w:p>
    <w:p>
      <w:pPr>
        <w:pStyle w:val="4"/>
        <w:shd w:val="clear" w:color="auto" w:fill="FFFFFF"/>
        <w:spacing w:line="440" w:lineRule="exact"/>
        <w:ind w:firstLine="420" w:firstLineChars="200"/>
        <w:jc w:val="both"/>
        <w:rPr>
          <w:rFonts w:hint="eastAsia" w:asciiTheme="minorEastAsia" w:hAnsiTheme="minorEastAsia" w:eastAsiaTheme="minorEastAsia" w:cstheme="minorEastAsia"/>
          <w:color w:val="3E383A"/>
          <w:sz w:val="21"/>
          <w:szCs w:val="21"/>
        </w:rPr>
      </w:pPr>
      <w:r>
        <w:rPr>
          <w:rFonts w:hint="eastAsia" w:asciiTheme="minorEastAsia" w:hAnsiTheme="minorEastAsia" w:eastAsiaTheme="minorEastAsia" w:cstheme="minorEastAsia"/>
          <w:color w:val="000000"/>
          <w:sz w:val="21"/>
          <w:szCs w:val="21"/>
          <w:shd w:val="clear" w:color="auto" w:fill="FFFFFF"/>
        </w:rPr>
        <w:t>年  月   日      </w:t>
      </w:r>
    </w:p>
    <w:p>
      <w:pPr>
        <w:pStyle w:val="4"/>
        <w:shd w:val="clear" w:color="auto" w:fill="FFFFFF"/>
        <w:spacing w:line="440" w:lineRule="exact"/>
        <w:ind w:firstLine="420" w:firstLineChars="200"/>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shd w:val="clear" w:color="auto" w:fill="FFFFFF"/>
        </w:rPr>
        <w:t>                </w:t>
      </w:r>
    </w:p>
    <w:p>
      <w:pPr>
        <w:ind w:firstLine="420" w:firstLineChars="200"/>
        <w:rPr>
          <w:rFonts w:hint="eastAsia" w:asciiTheme="minorEastAsia" w:hAnsiTheme="minorEastAsia" w:eastAsiaTheme="minorEastAsia" w:cstheme="minorEastAsia"/>
          <w:sz w:val="21"/>
          <w:szCs w:val="21"/>
        </w:rPr>
      </w:pPr>
    </w:p>
    <w:p>
      <w:pPr>
        <w:spacing w:line="288" w:lineRule="auto"/>
        <w:ind w:firstLine="420" w:firstLineChars="200"/>
        <w:rPr>
          <w:rFonts w:hint="eastAsia" w:asciiTheme="minorEastAsia" w:hAnsiTheme="minorEastAsia" w:eastAsiaTheme="minorEastAsia" w:cstheme="minorEastAsia"/>
          <w:sz w:val="21"/>
          <w:szCs w:val="21"/>
        </w:rPr>
      </w:pPr>
    </w:p>
    <w:p>
      <w:pPr>
        <w:spacing w:line="288"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投标单位进行行贿犯罪档案查询需携带以下资料： </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 xml:space="preserve">    1)行贿犯罪档案查询申请书；</w:t>
      </w:r>
    </w:p>
    <w:p>
      <w:pPr>
        <w:spacing w:line="288"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2)招标公告；</w:t>
      </w:r>
    </w:p>
    <w:p>
      <w:pPr>
        <w:spacing w:line="288"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3)营业执照副本（或正本）原件和复印件；</w:t>
      </w:r>
    </w:p>
    <w:p>
      <w:pPr>
        <w:spacing w:line="288"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4)法人授权委托书（法人签字或盖章）；</w:t>
      </w:r>
    </w:p>
    <w:p>
      <w:pPr>
        <w:spacing w:line="288"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5)查询人身份证原件和复印件；</w:t>
      </w:r>
    </w:p>
    <w:p>
      <w:pPr>
        <w:spacing w:line="288"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6)法人、委托人、身份证复印件；</w:t>
      </w:r>
    </w:p>
    <w:p>
      <w:pPr>
        <w:spacing w:line="288"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7)申请书所列的有关人员的身份证复印件、注册证书复印件；</w:t>
      </w:r>
    </w:p>
    <w:p>
      <w:pPr>
        <w:spacing w:line="288"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8)以上复印件均须盖单位公章，以上内容须在招标公告中明确；</w:t>
      </w:r>
    </w:p>
    <w:p>
      <w:pPr>
        <w:spacing w:line="288"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咨询电话：0371-67151375；</w:t>
      </w:r>
    </w:p>
    <w:p>
      <w:pPr>
        <w:spacing w:line="288" w:lineRule="auto"/>
        <w:ind w:firstLine="420" w:firstLineChars="200"/>
        <w:rPr>
          <w:rFonts w:hint="eastAsia" w:asciiTheme="minorEastAsia" w:hAnsiTheme="minorEastAsia" w:eastAsiaTheme="minorEastAsia" w:cstheme="minorEastAsia"/>
          <w:sz w:val="21"/>
          <w:szCs w:val="21"/>
        </w:rPr>
      </w:pPr>
    </w:p>
    <w:p>
      <w:pPr>
        <w:pStyle w:val="4"/>
        <w:shd w:val="clear" w:color="auto" w:fill="FFFFFF"/>
        <w:spacing w:line="440" w:lineRule="exact"/>
        <w:jc w:val="both"/>
        <w:rPr>
          <w:rFonts w:hint="eastAsia" w:asciiTheme="minorEastAsia" w:hAnsiTheme="minorEastAsia" w:eastAsiaTheme="minorEastAsia" w:cstheme="minorEastAsia"/>
          <w:b/>
          <w:bCs/>
          <w:color w:val="000000"/>
          <w:sz w:val="21"/>
          <w:szCs w:val="21"/>
          <w:shd w:val="clear" w:color="auto" w:fill="FFFFFF"/>
        </w:rPr>
      </w:pPr>
    </w:p>
    <w:p>
      <w:pPr>
        <w:pStyle w:val="4"/>
        <w:shd w:val="clear" w:color="auto" w:fill="FFFFFF"/>
        <w:spacing w:line="440" w:lineRule="exact"/>
        <w:ind w:firstLine="422" w:firstLineChars="200"/>
        <w:jc w:val="both"/>
        <w:rPr>
          <w:rFonts w:hint="eastAsia" w:asciiTheme="minorEastAsia" w:hAnsiTheme="minorEastAsia" w:eastAsiaTheme="minorEastAsia" w:cstheme="minorEastAsia"/>
          <w:b/>
          <w:bCs/>
          <w:color w:val="000000"/>
          <w:sz w:val="21"/>
          <w:szCs w:val="21"/>
          <w:shd w:val="clear" w:color="auto" w:fill="FFFFFF"/>
        </w:rPr>
      </w:pPr>
    </w:p>
    <w:p>
      <w:pPr>
        <w:pStyle w:val="4"/>
        <w:shd w:val="clear" w:color="auto" w:fill="FFFFFF"/>
        <w:spacing w:line="440" w:lineRule="exact"/>
        <w:ind w:firstLine="422" w:firstLineChars="200"/>
        <w:jc w:val="center"/>
        <w:rPr>
          <w:rFonts w:hint="eastAsia" w:asciiTheme="minorEastAsia" w:hAnsiTheme="minorEastAsia" w:eastAsiaTheme="minorEastAsia" w:cstheme="minorEastAsia"/>
          <w:b/>
          <w:bCs/>
          <w:color w:val="000000"/>
          <w:sz w:val="21"/>
          <w:szCs w:val="21"/>
          <w:shd w:val="clear" w:color="auto" w:fill="FFFFFF"/>
        </w:rPr>
      </w:pPr>
      <w:r>
        <w:rPr>
          <w:rFonts w:hint="eastAsia" w:asciiTheme="minorEastAsia" w:hAnsiTheme="minorEastAsia" w:eastAsiaTheme="minorEastAsia" w:cstheme="minorEastAsia"/>
          <w:b/>
          <w:bCs/>
          <w:color w:val="000000"/>
          <w:sz w:val="21"/>
          <w:szCs w:val="21"/>
          <w:shd w:val="clear" w:color="auto" w:fill="FFFFFF"/>
        </w:rPr>
        <w:t>授权委托书</w:t>
      </w:r>
    </w:p>
    <w:p>
      <w:pPr>
        <w:pStyle w:val="4"/>
        <w:shd w:val="clear" w:color="auto" w:fill="FFFFFF"/>
        <w:spacing w:line="440" w:lineRule="exact"/>
        <w:ind w:firstLine="422" w:firstLineChars="200"/>
        <w:jc w:val="center"/>
        <w:rPr>
          <w:rFonts w:hint="eastAsia" w:asciiTheme="minorEastAsia" w:hAnsiTheme="minorEastAsia" w:eastAsiaTheme="minorEastAsia" w:cstheme="minorEastAsia"/>
          <w:b/>
          <w:bCs/>
          <w:color w:val="000000"/>
          <w:sz w:val="21"/>
          <w:szCs w:val="21"/>
          <w:shd w:val="clear" w:color="auto" w:fill="FFFFFF"/>
        </w:rPr>
      </w:pPr>
    </w:p>
    <w:p>
      <w:pPr>
        <w:pStyle w:val="4"/>
        <w:shd w:val="clear" w:color="auto" w:fill="FFFFFF"/>
        <w:spacing w:line="440" w:lineRule="exact"/>
        <w:ind w:firstLine="420" w:firstLineChars="200"/>
        <w:jc w:val="both"/>
        <w:rPr>
          <w:rFonts w:hint="eastAsia" w:asciiTheme="minorEastAsia" w:hAnsiTheme="minorEastAsia" w:eastAsiaTheme="minorEastAsia" w:cstheme="minorEastAsia"/>
          <w:color w:val="000000"/>
          <w:sz w:val="21"/>
          <w:szCs w:val="21"/>
          <w:shd w:val="clear" w:color="auto" w:fill="FFFFFF"/>
        </w:rPr>
      </w:pPr>
      <w:r>
        <w:rPr>
          <w:rFonts w:hint="eastAsia" w:asciiTheme="minorEastAsia" w:hAnsiTheme="minorEastAsia" w:eastAsiaTheme="minorEastAsia" w:cstheme="minorEastAsia"/>
          <w:color w:val="000000"/>
          <w:sz w:val="21"/>
          <w:szCs w:val="21"/>
          <w:shd w:val="clear" w:color="auto" w:fill="FFFFFF"/>
        </w:rPr>
        <w:t>本人     系             法定代表人，现委托    为我方代理人，代理人根据授权，以我方名义向贵单位办理我公司行贿犯罪档案查询事宜，其法律后果由我方承担。</w:t>
      </w:r>
    </w:p>
    <w:p>
      <w:pPr>
        <w:pStyle w:val="4"/>
        <w:shd w:val="clear" w:color="auto" w:fill="FFFFFF"/>
        <w:spacing w:line="440" w:lineRule="exact"/>
        <w:ind w:firstLine="420" w:firstLineChars="200"/>
        <w:jc w:val="both"/>
        <w:rPr>
          <w:rFonts w:hint="eastAsia" w:asciiTheme="minorEastAsia" w:hAnsiTheme="minorEastAsia" w:eastAsiaTheme="minorEastAsia" w:cstheme="minorEastAsia"/>
          <w:color w:val="000000"/>
          <w:sz w:val="21"/>
          <w:szCs w:val="21"/>
          <w:shd w:val="clear" w:color="auto" w:fill="FFFFFF"/>
        </w:rPr>
      </w:pPr>
      <w:r>
        <w:rPr>
          <w:rFonts w:hint="eastAsia" w:asciiTheme="minorEastAsia" w:hAnsiTheme="minorEastAsia" w:eastAsiaTheme="minorEastAsia" w:cstheme="minorEastAsia"/>
          <w:color w:val="000000"/>
          <w:sz w:val="21"/>
          <w:szCs w:val="21"/>
          <w:shd w:val="clear" w:color="auto" w:fill="FFFFFF"/>
        </w:rPr>
        <w:t>代理人无转委托权</w:t>
      </w:r>
    </w:p>
    <w:p>
      <w:pPr>
        <w:pStyle w:val="4"/>
        <w:shd w:val="clear" w:color="auto" w:fill="FFFFFF"/>
        <w:spacing w:line="440" w:lineRule="exact"/>
        <w:ind w:firstLine="420" w:firstLineChars="200"/>
        <w:jc w:val="both"/>
        <w:rPr>
          <w:rFonts w:hint="eastAsia" w:asciiTheme="minorEastAsia" w:hAnsiTheme="minorEastAsia" w:eastAsiaTheme="minorEastAsia" w:cstheme="minorEastAsia"/>
          <w:color w:val="000000"/>
          <w:sz w:val="21"/>
          <w:szCs w:val="21"/>
          <w:shd w:val="clear" w:color="auto" w:fill="FFFFFF"/>
        </w:rPr>
      </w:pPr>
      <w:r>
        <w:rPr>
          <w:rFonts w:hint="eastAsia" w:asciiTheme="minorEastAsia" w:hAnsiTheme="minorEastAsia" w:eastAsiaTheme="minorEastAsia" w:cstheme="minorEastAsia"/>
          <w:color w:val="000000"/>
          <w:sz w:val="21"/>
          <w:szCs w:val="21"/>
          <w:shd w:val="clear" w:color="auto" w:fill="FFFFFF"/>
        </w:rPr>
        <w:t>委托期限：自本委托书签发之日起十天。</w:t>
      </w:r>
    </w:p>
    <w:p>
      <w:pPr>
        <w:pStyle w:val="4"/>
        <w:shd w:val="clear" w:color="auto" w:fill="FFFFFF"/>
        <w:spacing w:line="440" w:lineRule="exact"/>
        <w:ind w:firstLine="420" w:firstLineChars="200"/>
        <w:jc w:val="both"/>
        <w:rPr>
          <w:rFonts w:hint="eastAsia" w:asciiTheme="minorEastAsia" w:hAnsiTheme="minorEastAsia" w:eastAsiaTheme="minorEastAsia" w:cstheme="minorEastAsia"/>
          <w:color w:val="000000"/>
          <w:sz w:val="21"/>
          <w:szCs w:val="21"/>
          <w:shd w:val="clear" w:color="auto" w:fill="FFFFFF"/>
        </w:rPr>
      </w:pPr>
    </w:p>
    <w:p>
      <w:pPr>
        <w:pStyle w:val="4"/>
        <w:shd w:val="clear" w:color="auto" w:fill="FFFFFF"/>
        <w:spacing w:line="440" w:lineRule="exact"/>
        <w:ind w:firstLine="420" w:firstLineChars="200"/>
        <w:jc w:val="both"/>
        <w:rPr>
          <w:rFonts w:hint="eastAsia" w:asciiTheme="minorEastAsia" w:hAnsiTheme="minorEastAsia" w:eastAsiaTheme="minorEastAsia" w:cstheme="minorEastAsia"/>
          <w:color w:val="000000"/>
          <w:sz w:val="21"/>
          <w:szCs w:val="21"/>
          <w:shd w:val="clear" w:color="auto" w:fill="FFFFFF"/>
        </w:rPr>
      </w:pPr>
    </w:p>
    <w:p>
      <w:pPr>
        <w:pStyle w:val="4"/>
        <w:shd w:val="clear" w:color="auto" w:fill="FFFFFF"/>
        <w:spacing w:line="440" w:lineRule="exact"/>
        <w:jc w:val="both"/>
        <w:rPr>
          <w:rFonts w:hint="eastAsia" w:asciiTheme="minorEastAsia" w:hAnsiTheme="minorEastAsia" w:eastAsiaTheme="minorEastAsia" w:cstheme="minorEastAsia"/>
          <w:color w:val="000000"/>
          <w:sz w:val="21"/>
          <w:szCs w:val="21"/>
          <w:shd w:val="clear" w:color="auto" w:fill="FFFFFF"/>
        </w:rPr>
      </w:pPr>
    </w:p>
    <w:p>
      <w:pPr>
        <w:pStyle w:val="4"/>
        <w:shd w:val="clear" w:color="auto" w:fill="FFFFFF"/>
        <w:spacing w:line="440" w:lineRule="exact"/>
        <w:ind w:firstLine="420" w:firstLineChars="200"/>
        <w:jc w:val="both"/>
        <w:rPr>
          <w:rFonts w:hint="eastAsia" w:asciiTheme="minorEastAsia" w:hAnsiTheme="minorEastAsia" w:eastAsiaTheme="minorEastAsia" w:cstheme="minorEastAsia"/>
          <w:color w:val="000000"/>
          <w:sz w:val="21"/>
          <w:szCs w:val="21"/>
          <w:shd w:val="clear" w:color="auto" w:fill="FFFFFF"/>
        </w:rPr>
      </w:pPr>
    </w:p>
    <w:p>
      <w:pPr>
        <w:pStyle w:val="4"/>
        <w:shd w:val="clear" w:color="auto" w:fill="FFFFFF"/>
        <w:spacing w:line="440" w:lineRule="exact"/>
        <w:jc w:val="right"/>
        <w:rPr>
          <w:rFonts w:hint="eastAsia" w:asciiTheme="minorEastAsia" w:hAnsiTheme="minorEastAsia" w:eastAsiaTheme="minorEastAsia" w:cstheme="minorEastAsia"/>
          <w:color w:val="000000"/>
          <w:sz w:val="21"/>
          <w:szCs w:val="21"/>
          <w:shd w:val="clear" w:color="auto" w:fill="FFFFFF"/>
        </w:rPr>
      </w:pPr>
      <w:r>
        <w:rPr>
          <w:rFonts w:hint="eastAsia" w:asciiTheme="minorEastAsia" w:hAnsiTheme="minorEastAsia" w:eastAsiaTheme="minorEastAsia" w:cstheme="minorEastAsia"/>
          <w:color w:val="000000"/>
          <w:sz w:val="21"/>
          <w:szCs w:val="21"/>
          <w:shd w:val="clear" w:color="auto" w:fill="FFFFFF"/>
        </w:rPr>
        <w:t>投标人名称：     （盖章）</w:t>
      </w:r>
    </w:p>
    <w:p>
      <w:pPr>
        <w:pStyle w:val="4"/>
        <w:shd w:val="clear" w:color="auto" w:fill="FFFFFF"/>
        <w:spacing w:line="440" w:lineRule="exact"/>
        <w:ind w:firstLine="4830" w:firstLineChars="2300"/>
        <w:jc w:val="right"/>
        <w:rPr>
          <w:rFonts w:hint="eastAsia" w:asciiTheme="minorEastAsia" w:hAnsiTheme="minorEastAsia" w:eastAsiaTheme="minorEastAsia" w:cstheme="minorEastAsia"/>
          <w:color w:val="000000"/>
          <w:sz w:val="21"/>
          <w:szCs w:val="21"/>
          <w:shd w:val="clear" w:color="auto" w:fill="FFFFFF"/>
        </w:rPr>
      </w:pPr>
    </w:p>
    <w:p>
      <w:pPr>
        <w:pStyle w:val="4"/>
        <w:shd w:val="clear" w:color="auto" w:fill="FFFFFF"/>
        <w:spacing w:line="440" w:lineRule="exact"/>
        <w:jc w:val="right"/>
        <w:rPr>
          <w:rFonts w:hint="eastAsia" w:asciiTheme="minorEastAsia" w:hAnsiTheme="minorEastAsia" w:eastAsiaTheme="minorEastAsia" w:cstheme="minorEastAsia"/>
          <w:color w:val="000000"/>
          <w:sz w:val="21"/>
          <w:szCs w:val="21"/>
          <w:shd w:val="clear" w:color="auto" w:fill="FFFFFF"/>
        </w:rPr>
      </w:pPr>
      <w:r>
        <w:rPr>
          <w:rFonts w:hint="eastAsia" w:asciiTheme="minorEastAsia" w:hAnsiTheme="minorEastAsia" w:eastAsiaTheme="minorEastAsia" w:cstheme="minorEastAsia"/>
          <w:color w:val="000000"/>
          <w:sz w:val="21"/>
          <w:szCs w:val="21"/>
          <w:shd w:val="clear" w:color="auto" w:fill="FFFFFF"/>
        </w:rPr>
        <w:t>法定代表人：（签字或盖章）</w:t>
      </w:r>
    </w:p>
    <w:p>
      <w:pPr>
        <w:pStyle w:val="4"/>
        <w:shd w:val="clear" w:color="auto" w:fill="FFFFFF"/>
        <w:spacing w:line="440" w:lineRule="exact"/>
        <w:ind w:firstLine="5460" w:firstLineChars="2600"/>
        <w:jc w:val="right"/>
        <w:rPr>
          <w:rFonts w:hint="eastAsia" w:asciiTheme="minorEastAsia" w:hAnsiTheme="minorEastAsia" w:eastAsiaTheme="minorEastAsia" w:cstheme="minorEastAsia"/>
          <w:color w:val="000000"/>
          <w:sz w:val="21"/>
          <w:szCs w:val="21"/>
          <w:shd w:val="clear" w:color="auto" w:fill="FFFFFF"/>
        </w:rPr>
      </w:pPr>
    </w:p>
    <w:p>
      <w:pPr>
        <w:pStyle w:val="4"/>
        <w:shd w:val="clear" w:color="auto" w:fill="FFFFFF"/>
        <w:spacing w:line="440" w:lineRule="exact"/>
        <w:jc w:val="right"/>
        <w:rPr>
          <w:rFonts w:hint="eastAsia" w:asciiTheme="minorEastAsia" w:hAnsiTheme="minorEastAsia" w:eastAsiaTheme="minorEastAsia" w:cstheme="minorEastAsia"/>
          <w:b/>
          <w:bCs/>
          <w:color w:val="000000"/>
          <w:sz w:val="21"/>
          <w:szCs w:val="21"/>
          <w:shd w:val="clear" w:color="auto" w:fill="FFFFFF"/>
        </w:rPr>
      </w:pPr>
      <w:r>
        <w:rPr>
          <w:rFonts w:hint="eastAsia" w:asciiTheme="minorEastAsia" w:hAnsiTheme="minorEastAsia" w:eastAsiaTheme="minorEastAsia" w:cstheme="minorEastAsia"/>
          <w:color w:val="000000"/>
          <w:sz w:val="21"/>
          <w:szCs w:val="21"/>
          <w:shd w:val="clear" w:color="auto" w:fill="FFFFFF"/>
        </w:rPr>
        <w:t>年  月  日</w:t>
      </w:r>
    </w:p>
    <w:p>
      <w:pPr>
        <w:pStyle w:val="4"/>
        <w:shd w:val="clear" w:color="auto" w:fill="FFFFFF"/>
        <w:spacing w:line="440" w:lineRule="exact"/>
        <w:ind w:firstLine="422" w:firstLineChars="200"/>
        <w:jc w:val="right"/>
        <w:rPr>
          <w:rFonts w:ascii="仿宋" w:hAnsi="仿宋" w:eastAsia="仿宋" w:cs="仿宋"/>
          <w:b/>
          <w:color w:val="444444"/>
          <w:sz w:val="21"/>
          <w:szCs w:val="21"/>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BatangChe">
    <w:panose1 w:val="02030609000101010101"/>
    <w:charset w:val="81"/>
    <w:family w:val="auto"/>
    <w:pitch w:val="default"/>
    <w:sig w:usb0="B00002AF" w:usb1="69D77CFB" w:usb2="00000030" w:usb3="00000000" w:csb0="4008009F" w:csb1="DFD70000"/>
  </w:font>
  <w:font w:name="Batang">
    <w:panose1 w:val="02030600000101010101"/>
    <w:charset w:val="81"/>
    <w:family w:val="auto"/>
    <w:pitch w:val="default"/>
    <w:sig w:usb0="B00002AF" w:usb1="69D77CFB" w:usb2="00000030" w:usb3="00000000" w:csb0="4008009F" w:csb1="DFD70000"/>
  </w:font>
  <w:font w:name="楷体">
    <w:panose1 w:val="02010609060101010101"/>
    <w:charset w:val="86"/>
    <w:family w:val="auto"/>
    <w:pitch w:val="default"/>
    <w:sig w:usb0="800002BF" w:usb1="38CF7CFA" w:usb2="0000001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微软雅黑 Light">
    <w:panose1 w:val="020B0502040204020203"/>
    <w:charset w:val="86"/>
    <w:family w:val="auto"/>
    <w:pitch w:val="default"/>
    <w:sig w:usb0="A00002BF" w:usb1="28CF0010" w:usb2="00000016" w:usb3="00000000" w:csb0="0004000F" w:csb1="00000000"/>
  </w:font>
  <w:font w:name="微软雅黑">
    <w:panose1 w:val="020B0503020204020204"/>
    <w:charset w:val="86"/>
    <w:family w:val="auto"/>
    <w:pitch w:val="default"/>
    <w:sig w:usb0="A0000287" w:usb1="28CF3C52" w:usb2="00000016" w:usb3="00000000" w:csb0="0004001F" w:csb1="00000000"/>
  </w:font>
  <w:font w:name="乼_x0013_">
    <w:altName w:val="Segoe Print"/>
    <w:panose1 w:val="03300309020003000000"/>
    <w:charset w:val="63"/>
    <w:family w:val="auto"/>
    <w:pitch w:val="default"/>
    <w:sig w:usb0="00000000" w:usb1="00000000" w:usb2="30CF3775" w:usb3="BA2108BE" w:csb0="00134E00" w:csb1="30034163"/>
  </w:font>
  <w:font w:name="仿宋_GB2312">
    <w:altName w:val="仿宋"/>
    <w:panose1 w:val="00000000000000000000"/>
    <w:charset w:val="86"/>
    <w:family w:val="modern"/>
    <w:pitch w:val="default"/>
    <w:sig w:usb0="00000000" w:usb1="00000000" w:usb2="00000010" w:usb3="00000000" w:csb0="00040000" w:csb1="00000000"/>
  </w:font>
  <w:font w:name="Segoe Print">
    <w:panose1 w:val="02000600000000000000"/>
    <w:charset w:val="00"/>
    <w:family w:val="auto"/>
    <w:pitch w:val="default"/>
    <w:sig w:usb0="0000028F" w:usb1="00000000" w:usb2="00000000" w:usb3="00000000" w:csb0="2000009F" w:csb1="47010000"/>
  </w:font>
  <w:font w:name="Segoe Print">
    <w:panose1 w:val="02000600000000000000"/>
    <w:charset w:val="63"/>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0146EE"/>
    <w:multiLevelType w:val="singleLevel"/>
    <w:tmpl w:val="5A0146EE"/>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C0766"/>
    <w:rsid w:val="000A0B0E"/>
    <w:rsid w:val="000D3159"/>
    <w:rsid w:val="000F70F1"/>
    <w:rsid w:val="001250AA"/>
    <w:rsid w:val="001447E5"/>
    <w:rsid w:val="001B54B0"/>
    <w:rsid w:val="003A52FD"/>
    <w:rsid w:val="004257B2"/>
    <w:rsid w:val="00433540"/>
    <w:rsid w:val="00484522"/>
    <w:rsid w:val="0053258A"/>
    <w:rsid w:val="0068504C"/>
    <w:rsid w:val="006B697F"/>
    <w:rsid w:val="007B2149"/>
    <w:rsid w:val="008914AE"/>
    <w:rsid w:val="008B11C9"/>
    <w:rsid w:val="008E2C81"/>
    <w:rsid w:val="009046B9"/>
    <w:rsid w:val="00960A9E"/>
    <w:rsid w:val="009D60C5"/>
    <w:rsid w:val="009F7B3B"/>
    <w:rsid w:val="00BF05C1"/>
    <w:rsid w:val="00C21806"/>
    <w:rsid w:val="00C240D0"/>
    <w:rsid w:val="00C3135C"/>
    <w:rsid w:val="00CE12BC"/>
    <w:rsid w:val="00D61168"/>
    <w:rsid w:val="00DC0766"/>
    <w:rsid w:val="00E4300C"/>
    <w:rsid w:val="00F26DA2"/>
    <w:rsid w:val="00FC44F8"/>
    <w:rsid w:val="00FD5928"/>
    <w:rsid w:val="0ACB6930"/>
    <w:rsid w:val="0B7F0E2C"/>
    <w:rsid w:val="0D996A19"/>
    <w:rsid w:val="0E335D33"/>
    <w:rsid w:val="0F956C81"/>
    <w:rsid w:val="10740AEF"/>
    <w:rsid w:val="10F84919"/>
    <w:rsid w:val="11890F93"/>
    <w:rsid w:val="13C24DB4"/>
    <w:rsid w:val="18FC0E9C"/>
    <w:rsid w:val="1FF21E53"/>
    <w:rsid w:val="2131698D"/>
    <w:rsid w:val="22B14F49"/>
    <w:rsid w:val="250B7D10"/>
    <w:rsid w:val="2944621C"/>
    <w:rsid w:val="331A08ED"/>
    <w:rsid w:val="41FF07AF"/>
    <w:rsid w:val="47F80A83"/>
    <w:rsid w:val="49B81FF8"/>
    <w:rsid w:val="4ABD399E"/>
    <w:rsid w:val="4D3C35CD"/>
    <w:rsid w:val="4FC2397D"/>
    <w:rsid w:val="540E2C03"/>
    <w:rsid w:val="56F62276"/>
    <w:rsid w:val="62632C6B"/>
    <w:rsid w:val="68357772"/>
    <w:rsid w:val="69051751"/>
    <w:rsid w:val="6B8D100A"/>
    <w:rsid w:val="6CB50E39"/>
    <w:rsid w:val="6F060DA3"/>
    <w:rsid w:val="77695C67"/>
    <w:rsid w:val="7A0B4104"/>
    <w:rsid w:val="7E7F0B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line="432" w:lineRule="auto"/>
      <w:jc w:val="left"/>
    </w:pPr>
    <w:rPr>
      <w:kern w:val="0"/>
      <w:sz w:val="24"/>
    </w:rPr>
  </w:style>
  <w:style w:type="character" w:styleId="6">
    <w:name w:val="FollowedHyperlink"/>
    <w:basedOn w:val="5"/>
    <w:unhideWhenUsed/>
    <w:qFormat/>
    <w:uiPriority w:val="99"/>
    <w:rPr>
      <w:color w:val="333333"/>
      <w:u w:val="none"/>
    </w:rPr>
  </w:style>
  <w:style w:type="character" w:styleId="7">
    <w:name w:val="Emphasis"/>
    <w:basedOn w:val="5"/>
    <w:qFormat/>
    <w:uiPriority w:val="20"/>
  </w:style>
  <w:style w:type="character" w:styleId="8">
    <w:name w:val="Hyperlink"/>
    <w:basedOn w:val="5"/>
    <w:unhideWhenUsed/>
    <w:qFormat/>
    <w:uiPriority w:val="99"/>
    <w:rPr>
      <w:color w:val="333333"/>
      <w:u w:val="none"/>
    </w:rPr>
  </w:style>
  <w:style w:type="character" w:customStyle="1" w:styleId="10">
    <w:name w:val="页眉 Char"/>
    <w:basedOn w:val="5"/>
    <w:link w:val="3"/>
    <w:semiHidden/>
    <w:qFormat/>
    <w:uiPriority w:val="99"/>
    <w:rPr>
      <w:rFonts w:ascii="Times New Roman" w:hAnsi="Times New Roman" w:eastAsia="宋体" w:cs="Times New Roman"/>
      <w:sz w:val="18"/>
      <w:szCs w:val="18"/>
    </w:rPr>
  </w:style>
  <w:style w:type="character" w:customStyle="1" w:styleId="11">
    <w:name w:val="页脚 Char"/>
    <w:basedOn w:val="5"/>
    <w:link w:val="2"/>
    <w:semiHidden/>
    <w:qFormat/>
    <w:uiPriority w:val="99"/>
    <w:rPr>
      <w:rFonts w:ascii="Times New Roman" w:hAnsi="Times New Roman" w:eastAsia="宋体" w:cs="Times New Roman"/>
      <w:sz w:val="18"/>
      <w:szCs w:val="18"/>
    </w:rPr>
  </w:style>
  <w:style w:type="character" w:customStyle="1" w:styleId="12">
    <w:name w:val="fl2"/>
    <w:basedOn w:val="5"/>
    <w:qFormat/>
    <w:uiPriority w:val="0"/>
    <w:rPr>
      <w:color w:val="FFFFFF"/>
    </w:rPr>
  </w:style>
  <w:style w:type="character" w:customStyle="1" w:styleId="13">
    <w:name w:val="green"/>
    <w:basedOn w:val="5"/>
    <w:qFormat/>
    <w:uiPriority w:val="0"/>
    <w:rPr>
      <w:color w:val="58B200"/>
      <w:sz w:val="21"/>
      <w:szCs w:val="21"/>
    </w:rPr>
  </w:style>
  <w:style w:type="character" w:customStyle="1" w:styleId="14">
    <w:name w:val="right"/>
    <w:basedOn w:val="5"/>
    <w:qFormat/>
    <w:uiPriority w:val="0"/>
    <w:rPr>
      <w:color w:val="999999"/>
    </w:rPr>
  </w:style>
  <w:style w:type="character" w:customStyle="1" w:styleId="15">
    <w:name w:val="right1"/>
    <w:basedOn w:val="5"/>
    <w:qFormat/>
    <w:uiPriority w:val="0"/>
    <w:rPr>
      <w:color w:val="999999"/>
    </w:rPr>
  </w:style>
  <w:style w:type="character" w:customStyle="1" w:styleId="16">
    <w:name w:val="red"/>
    <w:basedOn w:val="5"/>
    <w:qFormat/>
    <w:uiPriority w:val="0"/>
    <w:rPr>
      <w:color w:val="FF0000"/>
      <w:sz w:val="21"/>
      <w:szCs w:val="21"/>
    </w:rPr>
  </w:style>
  <w:style w:type="character" w:customStyle="1" w:styleId="17">
    <w:name w:val="red1"/>
    <w:basedOn w:val="5"/>
    <w:qFormat/>
    <w:uiPriority w:val="0"/>
    <w:rPr>
      <w:color w:val="FF0000"/>
      <w:sz w:val="24"/>
      <w:szCs w:val="24"/>
    </w:rPr>
  </w:style>
  <w:style w:type="character" w:customStyle="1" w:styleId="18">
    <w:name w:val="gb-jt"/>
    <w:basedOn w:val="5"/>
    <w:qFormat/>
    <w:uiPriority w:val="0"/>
  </w:style>
  <w:style w:type="character" w:customStyle="1" w:styleId="19">
    <w:name w:val="blue"/>
    <w:basedOn w:val="5"/>
    <w:qFormat/>
    <w:uiPriority w:val="0"/>
    <w:rPr>
      <w:color w:val="0371C6"/>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445</Words>
  <Characters>2540</Characters>
  <Lines>21</Lines>
  <Paragraphs>5</Paragraphs>
  <ScaleCrop>false</ScaleCrop>
  <LinksUpToDate>false</LinksUpToDate>
  <CharactersWithSpaces>2980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2017-09-19T07:23:00Z</dcterms:created>
  <dc:creator>ygdz</dc:creator>
  <cp:lastModifiedBy>简</cp:lastModifiedBy>
  <cp:lastPrinted>2017-11-05T10:50:00Z</cp:lastPrinted>
  <dcterms:modified xsi:type="dcterms:W3CDTF">2018-01-22T07:10:30Z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