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BF" w:rsidRDefault="00C30A58" w:rsidP="00D5555F">
      <w:pPr>
        <w:spacing w:line="480" w:lineRule="auto"/>
        <w:jc w:val="center"/>
        <w:rPr>
          <w:rFonts w:asciiTheme="minorEastAsia" w:eastAsiaTheme="minorEastAsia" w:hAnsiTheme="minorEastAsia" w:cs="仿宋" w:hint="eastAsia"/>
          <w:b/>
          <w:bCs/>
          <w:kern w:val="0"/>
          <w:sz w:val="36"/>
          <w:szCs w:val="36"/>
        </w:rPr>
      </w:pPr>
      <w:r w:rsidRPr="00D5555F">
        <w:rPr>
          <w:rFonts w:asciiTheme="minorEastAsia" w:eastAsiaTheme="minorEastAsia" w:hAnsiTheme="minorEastAsia" w:cs="仿宋" w:hint="eastAsia"/>
          <w:b/>
          <w:bCs/>
          <w:kern w:val="0"/>
          <w:sz w:val="36"/>
          <w:szCs w:val="36"/>
        </w:rPr>
        <w:t>新密市平陌镇龙泉村2018年集体经济农产品加工</w:t>
      </w:r>
    </w:p>
    <w:p w:rsidR="0077281E" w:rsidRPr="00BB1DBF" w:rsidRDefault="00C30A58" w:rsidP="00BB1DBF">
      <w:pPr>
        <w:spacing w:line="480" w:lineRule="auto"/>
        <w:jc w:val="center"/>
        <w:rPr>
          <w:rFonts w:asciiTheme="minorEastAsia" w:eastAsiaTheme="minorEastAsia" w:hAnsiTheme="minorEastAsia" w:cs="仿宋"/>
          <w:b/>
          <w:bCs/>
          <w:kern w:val="0"/>
          <w:sz w:val="36"/>
          <w:szCs w:val="36"/>
        </w:rPr>
      </w:pPr>
      <w:r w:rsidRPr="00D5555F">
        <w:rPr>
          <w:rFonts w:asciiTheme="minorEastAsia" w:eastAsiaTheme="minorEastAsia" w:hAnsiTheme="minorEastAsia" w:cs="仿宋" w:hint="eastAsia"/>
          <w:b/>
          <w:bCs/>
          <w:kern w:val="0"/>
          <w:sz w:val="36"/>
          <w:szCs w:val="36"/>
        </w:rPr>
        <w:t>建设项目</w:t>
      </w:r>
      <w:r w:rsidRPr="00D5555F">
        <w:rPr>
          <w:rFonts w:asciiTheme="minorEastAsia" w:eastAsiaTheme="minorEastAsia" w:hAnsiTheme="minorEastAsia" w:cs="仿宋" w:hint="eastAsia"/>
          <w:b/>
          <w:sz w:val="36"/>
          <w:szCs w:val="36"/>
          <w:shd w:val="clear" w:color="auto" w:fill="FFFFFF"/>
        </w:rPr>
        <w:t>招标公告</w:t>
      </w:r>
    </w:p>
    <w:p w:rsidR="0077281E" w:rsidRPr="00BB1DBF" w:rsidRDefault="00C30A58">
      <w:pPr>
        <w:autoSpaceDE w:val="0"/>
        <w:adjustRightInd w:val="0"/>
        <w:snapToGrid w:val="0"/>
        <w:spacing w:line="360" w:lineRule="auto"/>
        <w:outlineLvl w:val="2"/>
        <w:rPr>
          <w:rFonts w:ascii="仿宋" w:eastAsia="仿宋" w:hAnsi="仿宋" w:cs="仿宋"/>
          <w:b/>
          <w:bCs/>
          <w:sz w:val="32"/>
          <w:szCs w:val="32"/>
        </w:rPr>
      </w:pPr>
      <w:bookmarkStart w:id="0" w:name="_Toc3079"/>
      <w:r w:rsidRPr="00BB1DBF">
        <w:rPr>
          <w:rFonts w:ascii="仿宋" w:eastAsia="仿宋" w:hAnsi="仿宋" w:cs="仿宋" w:hint="eastAsia"/>
          <w:b/>
          <w:bCs/>
          <w:sz w:val="32"/>
          <w:szCs w:val="32"/>
          <w:lang w:bidi="ar"/>
        </w:rPr>
        <w:t>一、</w:t>
      </w:r>
      <w:bookmarkEnd w:id="0"/>
      <w:r w:rsidRPr="00BB1DBF">
        <w:rPr>
          <w:rFonts w:ascii="仿宋" w:eastAsia="仿宋" w:hAnsi="仿宋" w:cs="仿宋" w:hint="eastAsia"/>
          <w:b/>
          <w:bCs/>
          <w:sz w:val="32"/>
          <w:szCs w:val="32"/>
          <w:lang w:bidi="ar"/>
        </w:rPr>
        <w:t>招标条件</w:t>
      </w:r>
    </w:p>
    <w:p w:rsidR="0077281E" w:rsidRPr="00BB1DBF" w:rsidRDefault="00C30A58" w:rsidP="00D5555F">
      <w:pPr>
        <w:spacing w:line="360" w:lineRule="auto"/>
        <w:ind w:firstLineChars="200" w:firstLine="640"/>
        <w:rPr>
          <w:rFonts w:ascii="仿宋" w:eastAsia="仿宋" w:hAnsi="仿宋" w:cs="仿宋"/>
          <w:sz w:val="32"/>
          <w:szCs w:val="32"/>
          <w:shd w:val="clear" w:color="auto" w:fill="FFFFFF"/>
        </w:rPr>
      </w:pPr>
      <w:r w:rsidRPr="00BB1DBF">
        <w:rPr>
          <w:rFonts w:ascii="仿宋" w:eastAsia="仿宋" w:hAnsi="仿宋" w:cs="仿宋" w:hint="eastAsia"/>
          <w:sz w:val="32"/>
          <w:szCs w:val="32"/>
          <w:lang w:bidi="ar"/>
        </w:rPr>
        <w:t>本招标项目</w:t>
      </w:r>
      <w:r w:rsidRPr="00BB1DBF">
        <w:rPr>
          <w:rFonts w:ascii="仿宋" w:eastAsia="仿宋" w:hAnsi="仿宋" w:cs="仿宋" w:hint="eastAsia"/>
          <w:sz w:val="32"/>
          <w:szCs w:val="32"/>
          <w:u w:val="single"/>
          <w:lang w:bidi="ar"/>
        </w:rPr>
        <w:t>新密市平陌镇龙泉村2018年集体经济农产品加工厂建设项目</w:t>
      </w:r>
      <w:r w:rsidRPr="00BB1DBF">
        <w:rPr>
          <w:rFonts w:ascii="仿宋" w:eastAsia="仿宋" w:hAnsi="仿宋" w:cs="仿宋" w:hint="eastAsia"/>
          <w:sz w:val="32"/>
          <w:szCs w:val="32"/>
          <w:lang w:bidi="ar"/>
        </w:rPr>
        <w:t>已由有关政府部门批准，招标人为</w:t>
      </w:r>
      <w:r w:rsidRPr="00BB1DBF">
        <w:rPr>
          <w:rFonts w:ascii="仿宋" w:eastAsia="仿宋" w:hAnsi="仿宋" w:cs="仿宋" w:hint="eastAsia"/>
          <w:sz w:val="32"/>
          <w:szCs w:val="32"/>
          <w:u w:val="single"/>
          <w:lang w:bidi="ar"/>
        </w:rPr>
        <w:t>新密市平陌镇人民政府</w:t>
      </w:r>
      <w:r w:rsidRPr="00BB1DBF">
        <w:rPr>
          <w:rFonts w:ascii="仿宋" w:eastAsia="仿宋" w:hAnsi="仿宋" w:cs="仿宋" w:hint="eastAsia"/>
          <w:sz w:val="32"/>
          <w:szCs w:val="32"/>
          <w:lang w:bidi="ar"/>
        </w:rPr>
        <w:t>，建设资金来自</w:t>
      </w:r>
      <w:r w:rsidRPr="00BB1DBF">
        <w:rPr>
          <w:rFonts w:ascii="仿宋" w:eastAsia="仿宋" w:hAnsi="仿宋" w:cs="仿宋" w:hint="eastAsia"/>
          <w:sz w:val="32"/>
          <w:szCs w:val="32"/>
          <w:u w:val="single"/>
          <w:lang w:bidi="ar"/>
        </w:rPr>
        <w:t>财政资金</w:t>
      </w:r>
      <w:r w:rsidRPr="00BB1DBF">
        <w:rPr>
          <w:rFonts w:ascii="仿宋" w:eastAsia="仿宋" w:hAnsi="仿宋" w:cs="仿宋" w:hint="eastAsia"/>
          <w:sz w:val="32"/>
          <w:szCs w:val="32"/>
          <w:lang w:bidi="ar"/>
        </w:rPr>
        <w:t>，项目出资比例为</w:t>
      </w:r>
      <w:r w:rsidRPr="00BB1DBF">
        <w:rPr>
          <w:rFonts w:ascii="仿宋" w:eastAsia="仿宋" w:hAnsi="仿宋" w:cs="仿宋" w:hint="eastAsia"/>
          <w:sz w:val="32"/>
          <w:szCs w:val="32"/>
          <w:u w:val="single"/>
          <w:lang w:bidi="ar"/>
        </w:rPr>
        <w:t>全资</w:t>
      </w:r>
      <w:r w:rsidRPr="00BB1DBF">
        <w:rPr>
          <w:rFonts w:ascii="仿宋" w:eastAsia="仿宋" w:hAnsi="仿宋" w:cs="仿宋" w:hint="eastAsia"/>
          <w:sz w:val="32"/>
          <w:szCs w:val="32"/>
          <w:lang w:bidi="ar"/>
        </w:rPr>
        <w:t>，项目已具备招标条件，</w:t>
      </w:r>
      <w:r w:rsidRPr="00BB1DBF">
        <w:rPr>
          <w:rFonts w:ascii="仿宋" w:eastAsia="仿宋" w:hAnsi="仿宋" w:cs="仿宋" w:hint="eastAsia"/>
          <w:sz w:val="32"/>
          <w:szCs w:val="32"/>
          <w:shd w:val="clear" w:color="auto" w:fill="FFFFFF"/>
        </w:rPr>
        <w:t>现委托</w:t>
      </w:r>
      <w:r w:rsidRPr="00BB1DBF">
        <w:rPr>
          <w:rFonts w:ascii="仿宋" w:eastAsia="仿宋" w:hAnsi="仿宋" w:cs="仿宋" w:hint="eastAsia"/>
          <w:bCs/>
          <w:sz w:val="32"/>
          <w:szCs w:val="32"/>
          <w:u w:val="single"/>
          <w:shd w:val="clear" w:color="auto" w:fill="FFFFFF"/>
        </w:rPr>
        <w:t>河南正信工程咨询有限公司</w:t>
      </w:r>
      <w:r w:rsidRPr="00BB1DBF">
        <w:rPr>
          <w:rFonts w:ascii="仿宋" w:eastAsia="仿宋" w:hAnsi="仿宋" w:cs="仿宋" w:hint="eastAsia"/>
          <w:sz w:val="32"/>
          <w:szCs w:val="32"/>
          <w:shd w:val="clear" w:color="auto" w:fill="FFFFFF"/>
        </w:rPr>
        <w:t>对该项目进行国内公开招标，欢迎符合条件的投标人前来报名。</w:t>
      </w:r>
    </w:p>
    <w:p w:rsidR="0077281E" w:rsidRPr="00BB1DBF" w:rsidRDefault="00C30A58">
      <w:pPr>
        <w:widowControl/>
        <w:autoSpaceDE w:val="0"/>
        <w:adjustRightInd w:val="0"/>
        <w:snapToGrid w:val="0"/>
        <w:spacing w:line="360" w:lineRule="auto"/>
        <w:jc w:val="left"/>
        <w:rPr>
          <w:rFonts w:ascii="仿宋" w:eastAsia="仿宋" w:hAnsi="仿宋" w:cs="仿宋"/>
          <w:b/>
          <w:bCs/>
          <w:sz w:val="32"/>
          <w:szCs w:val="32"/>
          <w:lang w:bidi="ar"/>
        </w:rPr>
      </w:pPr>
      <w:r w:rsidRPr="00BB1DBF">
        <w:rPr>
          <w:rFonts w:ascii="仿宋" w:eastAsia="仿宋" w:hAnsi="仿宋" w:cs="仿宋" w:hint="eastAsia"/>
          <w:b/>
          <w:bCs/>
          <w:sz w:val="32"/>
          <w:szCs w:val="32"/>
          <w:lang w:bidi="ar"/>
        </w:rPr>
        <w:t>二、项目概况与招标范围</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kern w:val="0"/>
          <w:sz w:val="32"/>
          <w:szCs w:val="32"/>
          <w:lang w:bidi="ar"/>
        </w:rPr>
        <w:t>2.1</w:t>
      </w:r>
      <w:bookmarkStart w:id="1" w:name="_Toc487362172"/>
      <w:bookmarkStart w:id="2" w:name="_Toc31498"/>
      <w:bookmarkStart w:id="3" w:name="_Toc2449"/>
      <w:bookmarkEnd w:id="1"/>
      <w:bookmarkEnd w:id="2"/>
      <w:bookmarkEnd w:id="3"/>
      <w:r w:rsidRPr="00BB1DBF">
        <w:rPr>
          <w:rFonts w:ascii="仿宋" w:eastAsia="仿宋" w:hAnsi="仿宋" w:cs="仿宋" w:hint="eastAsia"/>
          <w:kern w:val="0"/>
          <w:sz w:val="32"/>
          <w:szCs w:val="32"/>
          <w:lang w:bidi="ar"/>
        </w:rPr>
        <w:t>、</w:t>
      </w:r>
      <w:r w:rsidRPr="00BB1DBF">
        <w:rPr>
          <w:rFonts w:ascii="仿宋" w:eastAsia="仿宋" w:hAnsi="仿宋" w:cs="仿宋" w:hint="eastAsia"/>
          <w:sz w:val="32"/>
          <w:szCs w:val="32"/>
          <w:shd w:val="clear" w:color="auto" w:fill="FFFFFF"/>
        </w:rPr>
        <w:t>项目名称：</w:t>
      </w:r>
      <w:r w:rsidRPr="00BB1DBF">
        <w:rPr>
          <w:rFonts w:ascii="仿宋" w:eastAsia="仿宋" w:hAnsi="仿宋" w:cs="仿宋" w:hint="eastAsia"/>
          <w:sz w:val="32"/>
          <w:szCs w:val="32"/>
          <w:lang w:bidi="ar"/>
        </w:rPr>
        <w:t>新密市平陌镇龙泉村2018年集体经济农产品加工厂建设项目</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2.2、招标编号：新密市公开招标【2018】070号</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2.3、资金来源：财政资金</w:t>
      </w:r>
    </w:p>
    <w:p w:rsidR="0077281E" w:rsidRPr="00BB1DBF" w:rsidRDefault="00C30A58" w:rsidP="00D5555F">
      <w:pPr>
        <w:pStyle w:val="a0"/>
        <w:ind w:leftChars="0" w:left="0" w:right="63" w:firstLineChars="200" w:firstLine="640"/>
        <w:rPr>
          <w:rFonts w:ascii="仿宋" w:eastAsia="仿宋" w:hAnsi="仿宋" w:cs="仿宋"/>
          <w:sz w:val="32"/>
          <w:szCs w:val="32"/>
        </w:rPr>
      </w:pPr>
      <w:r w:rsidRPr="00BB1DBF">
        <w:rPr>
          <w:rFonts w:ascii="仿宋" w:eastAsia="仿宋" w:hAnsi="仿宋" w:cs="仿宋" w:hint="eastAsia"/>
          <w:sz w:val="32"/>
          <w:szCs w:val="32"/>
          <w:shd w:val="clear" w:color="auto" w:fill="FFFFFF"/>
        </w:rPr>
        <w:t>2.4、项目概况：新建640平方农产品加工厂房及 购买安装农产品加工设备。</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2.5、招标范围：</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施工标段：</w:t>
      </w:r>
      <w:r w:rsidRPr="00BB1DBF">
        <w:rPr>
          <w:rFonts w:ascii="仿宋" w:eastAsia="仿宋" w:hAnsi="仿宋" w:cs="仿宋" w:hint="eastAsia"/>
          <w:sz w:val="32"/>
          <w:szCs w:val="32"/>
          <w:lang w:bidi="ar"/>
        </w:rPr>
        <w:t>新密市平陌镇龙泉村2018年集体经济农产品加工厂建设项目</w:t>
      </w:r>
      <w:r w:rsidRPr="00BB1DBF">
        <w:rPr>
          <w:rFonts w:ascii="仿宋" w:eastAsia="仿宋" w:hAnsi="仿宋" w:cs="仿宋" w:hint="eastAsia"/>
          <w:sz w:val="32"/>
          <w:szCs w:val="32"/>
          <w:shd w:val="clear" w:color="auto" w:fill="FFFFFF"/>
        </w:rPr>
        <w:t>施工图纸及工程量清单内包含的全部内容；</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2.6、招标控制价：施工标段：1106331.80元</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2.7、工程质量要求：合格</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2.8、计划工期：100日历天</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2.9、缺陷责任期：12个月</w:t>
      </w:r>
    </w:p>
    <w:p w:rsidR="0077281E" w:rsidRPr="00BB1DBF" w:rsidRDefault="00C30A58">
      <w:pPr>
        <w:widowControl/>
        <w:autoSpaceDE w:val="0"/>
        <w:adjustRightInd w:val="0"/>
        <w:snapToGrid w:val="0"/>
        <w:spacing w:line="360" w:lineRule="auto"/>
        <w:jc w:val="left"/>
        <w:rPr>
          <w:rFonts w:ascii="仿宋" w:eastAsia="仿宋" w:hAnsi="仿宋" w:cs="仿宋"/>
          <w:b/>
          <w:bCs/>
          <w:sz w:val="32"/>
          <w:szCs w:val="32"/>
          <w:lang w:bidi="ar"/>
        </w:rPr>
      </w:pPr>
      <w:r w:rsidRPr="00BB1DBF">
        <w:rPr>
          <w:rFonts w:ascii="仿宋" w:eastAsia="仿宋" w:hAnsi="仿宋" w:cs="仿宋" w:hint="eastAsia"/>
          <w:b/>
          <w:bCs/>
          <w:sz w:val="32"/>
          <w:szCs w:val="32"/>
          <w:lang w:bidi="ar"/>
        </w:rPr>
        <w:t>三、投标人资格要求</w:t>
      </w:r>
      <w:bookmarkStart w:id="4" w:name="_Toc487362173"/>
      <w:bookmarkStart w:id="5" w:name="_Toc31272"/>
      <w:bookmarkStart w:id="6" w:name="_Toc20955"/>
      <w:bookmarkEnd w:id="4"/>
      <w:bookmarkEnd w:id="5"/>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3.1、投标人须符合《中华人民共和国政府采购法》第二十二条的规定；</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3.2、施工标段：</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3.2.1、投标人须具备建设行政主管部门颁发的建筑工程施工总承包叁级（含）以上资质，具有有效的安全生产许可证；</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3.2.2、投标人拟派项目经理须具备建筑工程专业贰级（含）以上注册建造师职业资格（不含临时），具有有效的安全生产考核合格证书、无在建工程，项目经理为本单位员工并具有劳动合同和本单位缴纳2017年1月1日以来的养老保险证明；</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3.3、根据《关于在政府采购活动中查询及使用信用记录有关问题的通知》(财库[2016]125号)的规定，采购代理机构将通过“信用中国”网站（www.creditchina.gov.cn）这个渠道在资格审查环节查询投标人信用记录，被列入失信被执行人、重大税收违法案件当事人名单、政府采购严重违法失信行为记录名单的投标人将被拒绝参与本项目政府采购活动；信用信息查询记录和证据将同采购文件等资料一同归档保存。（查询时间为开标当日）</w:t>
      </w:r>
    </w:p>
    <w:p w:rsidR="0077281E" w:rsidRPr="00BB1DBF" w:rsidRDefault="00C30A58" w:rsidP="00D5555F">
      <w:pPr>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3.4、投标人必须持有检察机关出具的行贿犯罪档案查询结果告知函方可参与报名。告知</w:t>
      </w:r>
      <w:proofErr w:type="gramStart"/>
      <w:r w:rsidRPr="00BB1DBF">
        <w:rPr>
          <w:rFonts w:ascii="仿宋" w:eastAsia="仿宋" w:hAnsi="仿宋" w:cs="仿宋" w:hint="eastAsia"/>
          <w:kern w:val="0"/>
          <w:sz w:val="32"/>
          <w:szCs w:val="32"/>
          <w:lang w:bidi="ar"/>
        </w:rPr>
        <w:t>函办理</w:t>
      </w:r>
      <w:proofErr w:type="gramEnd"/>
      <w:r w:rsidRPr="00BB1DBF">
        <w:rPr>
          <w:rFonts w:ascii="仿宋" w:eastAsia="仿宋" w:hAnsi="仿宋" w:cs="仿宋" w:hint="eastAsia"/>
          <w:kern w:val="0"/>
          <w:sz w:val="32"/>
          <w:szCs w:val="32"/>
          <w:lang w:bidi="ar"/>
        </w:rPr>
        <w:t>地点及方法：报名单位持行贿犯罪档案查询申请书原件（格式见附件）及申请书上要求携带的证件复印件到公司企业住所地或业务发生地人民检察院办理。（需查询投标单位、法定代表人、授权委托人、项目经理）。</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3.5、本次招标不接受联合体投标。</w:t>
      </w:r>
    </w:p>
    <w:p w:rsidR="0077281E" w:rsidRPr="00BB1DBF" w:rsidRDefault="00C30A58">
      <w:pPr>
        <w:widowControl/>
        <w:autoSpaceDE w:val="0"/>
        <w:adjustRightInd w:val="0"/>
        <w:snapToGrid w:val="0"/>
        <w:spacing w:line="360" w:lineRule="auto"/>
        <w:jc w:val="left"/>
        <w:rPr>
          <w:rFonts w:ascii="仿宋" w:eastAsia="仿宋" w:hAnsi="仿宋" w:cs="仿宋"/>
          <w:b/>
          <w:bCs/>
          <w:sz w:val="32"/>
          <w:szCs w:val="32"/>
        </w:rPr>
      </w:pPr>
      <w:r w:rsidRPr="00BB1DBF">
        <w:rPr>
          <w:rFonts w:ascii="仿宋" w:eastAsia="仿宋" w:hAnsi="仿宋" w:cs="仿宋" w:hint="eastAsia"/>
          <w:b/>
          <w:bCs/>
          <w:sz w:val="32"/>
          <w:szCs w:val="32"/>
          <w:lang w:bidi="ar"/>
        </w:rPr>
        <w:t>四、报名信息及招标文件的获取</w:t>
      </w:r>
      <w:bookmarkEnd w:id="6"/>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4.1 报名时间：</w:t>
      </w:r>
      <w:proofErr w:type="gramStart"/>
      <w:r w:rsidRPr="00BB1DBF">
        <w:rPr>
          <w:rFonts w:ascii="仿宋" w:eastAsia="仿宋" w:hAnsi="仿宋" w:cs="仿宋" w:hint="eastAsia"/>
          <w:kern w:val="0"/>
          <w:sz w:val="32"/>
          <w:szCs w:val="32"/>
          <w:lang w:bidi="ar"/>
        </w:rPr>
        <w:t>2018年5月7日00时00分整至2018年</w:t>
      </w:r>
      <w:proofErr w:type="gramEnd"/>
      <w:r w:rsidRPr="00BB1DBF">
        <w:rPr>
          <w:rFonts w:ascii="仿宋" w:eastAsia="仿宋" w:hAnsi="仿宋" w:cs="仿宋" w:hint="eastAsia"/>
          <w:kern w:val="0"/>
          <w:sz w:val="32"/>
          <w:szCs w:val="32"/>
          <w:lang w:bidi="ar"/>
        </w:rPr>
        <w:t xml:space="preserve"> 5 月 11日23时59分（北京时间）； </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kern w:val="0"/>
          <w:sz w:val="32"/>
          <w:szCs w:val="32"/>
          <w:lang w:bidi="ar"/>
        </w:rPr>
        <w:t>4.2 报名方法：本项目只接受网上报名，不接受其它形式报名。潜在投标人报名需凭CA数字证书通过新密市公共资源交易中心网“投标人登录”入口进入交易系统进行报名</w:t>
      </w:r>
      <w:r w:rsidRPr="00BB1DBF">
        <w:rPr>
          <w:rFonts w:ascii="仿宋" w:eastAsia="仿宋" w:hAnsi="仿宋" w:cs="仿宋" w:hint="eastAsia"/>
          <w:sz w:val="32"/>
          <w:szCs w:val="32"/>
          <w:shd w:val="clear" w:color="auto" w:fill="FFFFFF"/>
        </w:rPr>
        <w:t>；</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4.3、招标文件的获取</w:t>
      </w:r>
    </w:p>
    <w:p w:rsidR="0077281E" w:rsidRPr="00BB1DBF" w:rsidRDefault="00C30A58">
      <w:pPr>
        <w:widowControl/>
        <w:autoSpaceDE w:val="0"/>
        <w:adjustRightInd w:val="0"/>
        <w:snapToGrid w:val="0"/>
        <w:spacing w:line="360" w:lineRule="auto"/>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（1）潜在投标人网上报名成功之后即可下载招标文件，纸质招标文件不再出售；</w:t>
      </w:r>
    </w:p>
    <w:p w:rsidR="0077281E" w:rsidRPr="00BB1DBF" w:rsidRDefault="00C30A58">
      <w:pPr>
        <w:widowControl/>
        <w:autoSpaceDE w:val="0"/>
        <w:adjustRightInd w:val="0"/>
        <w:snapToGrid w:val="0"/>
        <w:spacing w:line="360" w:lineRule="auto"/>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注：保证金缴纳绑定，请登录新密市公共资源交易中心网站，查看办事指南栏目下的常见问题解答中的《保证金缴纳绑定操作指南》，或直接登录http://www.xmggzy.gov.cn/zncjwtjd/10869.jhtml 各潜在供应商请按照线上保证金操作规程进行操作，否则将影响投标活动。</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4.4、CA 密钥在新密市公共资源交易中心受理大厅（河南省新密市</w:t>
      </w:r>
      <w:proofErr w:type="gramStart"/>
      <w:r w:rsidRPr="00BB1DBF">
        <w:rPr>
          <w:rFonts w:ascii="仿宋" w:eastAsia="仿宋" w:hAnsi="仿宋" w:cs="仿宋" w:hint="eastAsia"/>
          <w:sz w:val="32"/>
          <w:szCs w:val="32"/>
          <w:shd w:val="clear" w:color="auto" w:fill="FFFFFF"/>
        </w:rPr>
        <w:t>诚信路与溱</w:t>
      </w:r>
      <w:proofErr w:type="gramEnd"/>
      <w:r w:rsidRPr="00BB1DBF">
        <w:rPr>
          <w:rFonts w:ascii="仿宋" w:eastAsia="仿宋" w:hAnsi="仿宋" w:cs="仿宋" w:hint="eastAsia"/>
          <w:sz w:val="32"/>
          <w:szCs w:val="32"/>
          <w:shd w:val="clear" w:color="auto" w:fill="FFFFFF"/>
        </w:rPr>
        <w:t>水路交叉口路南）办理。</w:t>
      </w:r>
    </w:p>
    <w:p w:rsidR="0077281E" w:rsidRPr="00BB1DBF" w:rsidRDefault="00C30A58">
      <w:pPr>
        <w:widowControl/>
        <w:autoSpaceDE w:val="0"/>
        <w:adjustRightInd w:val="0"/>
        <w:snapToGrid w:val="0"/>
        <w:spacing w:line="360" w:lineRule="auto"/>
        <w:jc w:val="left"/>
        <w:rPr>
          <w:rFonts w:ascii="仿宋" w:eastAsia="仿宋" w:hAnsi="仿宋" w:cs="仿宋"/>
          <w:b/>
          <w:bCs/>
          <w:sz w:val="32"/>
          <w:szCs w:val="32"/>
        </w:rPr>
      </w:pPr>
      <w:r w:rsidRPr="00BB1DBF">
        <w:rPr>
          <w:rFonts w:ascii="仿宋" w:eastAsia="仿宋" w:hAnsi="仿宋" w:cs="仿宋" w:hint="eastAsia"/>
          <w:b/>
          <w:bCs/>
          <w:sz w:val="32"/>
          <w:szCs w:val="32"/>
          <w:lang w:bidi="ar"/>
        </w:rPr>
        <w:t>五、投标文件的递交及开标时间、地点信息</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kern w:val="0"/>
          <w:sz w:val="32"/>
          <w:szCs w:val="32"/>
          <w:lang w:bidi="ar"/>
        </w:rPr>
        <w:t>5.1 投标文件接收截止时间及开标时间：</w:t>
      </w:r>
      <w:r w:rsidRPr="00BB1DBF">
        <w:rPr>
          <w:rFonts w:ascii="仿宋" w:eastAsia="仿宋" w:hAnsi="仿宋" w:cs="仿宋" w:hint="eastAsia"/>
          <w:sz w:val="32"/>
          <w:szCs w:val="32"/>
          <w:shd w:val="clear" w:color="auto" w:fill="FFFFFF"/>
        </w:rPr>
        <w:t>2018年5月 31日 9时 30分；</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5.2 投标文件接收地点：新密市公共资源交易中心第三开标室；</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5.3 逾期送达或未送达指定地点的投标文件，招标人或招标代理人将不予受理。</w:t>
      </w:r>
    </w:p>
    <w:p w:rsidR="0077281E" w:rsidRPr="00BB1DBF" w:rsidRDefault="00C30A58">
      <w:pPr>
        <w:widowControl/>
        <w:tabs>
          <w:tab w:val="left" w:pos="-1155"/>
          <w:tab w:val="left" w:pos="-1050"/>
        </w:tabs>
        <w:spacing w:line="360" w:lineRule="auto"/>
        <w:jc w:val="left"/>
        <w:rPr>
          <w:rFonts w:ascii="仿宋" w:eastAsia="仿宋" w:hAnsi="仿宋" w:cs="仿宋"/>
          <w:b/>
          <w:bCs/>
          <w:sz w:val="32"/>
          <w:szCs w:val="32"/>
        </w:rPr>
      </w:pPr>
      <w:r w:rsidRPr="00BB1DBF">
        <w:rPr>
          <w:rFonts w:ascii="仿宋" w:eastAsia="仿宋" w:hAnsi="仿宋" w:cs="仿宋" w:hint="eastAsia"/>
          <w:b/>
          <w:bCs/>
          <w:sz w:val="32"/>
          <w:szCs w:val="32"/>
        </w:rPr>
        <w:t>六、发布公告的媒介</w:t>
      </w:r>
    </w:p>
    <w:p w:rsidR="0077281E" w:rsidRPr="00BB1DBF" w:rsidRDefault="00C30A58" w:rsidP="00D5555F">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bookmarkStart w:id="7" w:name="_Toc487362176"/>
      <w:bookmarkStart w:id="8" w:name="_Toc16496"/>
      <w:bookmarkStart w:id="9" w:name="_Toc11668"/>
      <w:r w:rsidRPr="00BB1DBF">
        <w:rPr>
          <w:rFonts w:ascii="仿宋" w:eastAsia="仿宋" w:hAnsi="仿宋" w:cs="仿宋" w:hint="eastAsia"/>
          <w:kern w:val="0"/>
          <w:sz w:val="32"/>
          <w:szCs w:val="32"/>
          <w:lang w:bidi="ar"/>
        </w:rPr>
        <w:t>本次招标公告同时在《中国招标投标公共服务平台》、《中国采购与招标网》、《中国政府采购网》、《河南省政府采购网》、《新密市政府采购网》、《新密市公共资源交易中心》发布。</w:t>
      </w:r>
    </w:p>
    <w:p w:rsidR="0077281E" w:rsidRPr="00BB1DBF" w:rsidRDefault="00C30A58">
      <w:pPr>
        <w:pStyle w:val="a5"/>
        <w:shd w:val="clear" w:color="auto" w:fill="FFFFFF"/>
        <w:spacing w:before="0" w:beforeAutospacing="0" w:after="0" w:afterAutospacing="0" w:line="360" w:lineRule="auto"/>
        <w:rPr>
          <w:rFonts w:ascii="仿宋" w:eastAsia="仿宋" w:hAnsi="仿宋" w:cs="仿宋"/>
          <w:b/>
          <w:bCs/>
          <w:kern w:val="2"/>
          <w:sz w:val="32"/>
          <w:szCs w:val="32"/>
        </w:rPr>
      </w:pPr>
      <w:r w:rsidRPr="00BB1DBF">
        <w:rPr>
          <w:rFonts w:ascii="仿宋" w:eastAsia="仿宋" w:hAnsi="仿宋" w:cs="仿宋" w:hint="eastAsia"/>
          <w:b/>
          <w:bCs/>
          <w:kern w:val="2"/>
          <w:sz w:val="32"/>
          <w:szCs w:val="32"/>
        </w:rPr>
        <w:t xml:space="preserve">七、采购项目需要落实的政府采购政策 </w:t>
      </w:r>
    </w:p>
    <w:p w:rsidR="0077281E" w:rsidRPr="00BB1DBF" w:rsidRDefault="00C30A58" w:rsidP="00D5555F">
      <w:pPr>
        <w:pStyle w:val="a5"/>
        <w:shd w:val="clear" w:color="auto" w:fill="FFFFFF"/>
        <w:spacing w:before="0" w:beforeAutospacing="0" w:after="0" w:afterAutospacing="0" w:line="360" w:lineRule="auto"/>
        <w:ind w:firstLineChars="200" w:firstLine="640"/>
        <w:rPr>
          <w:rFonts w:ascii="仿宋" w:eastAsia="仿宋" w:hAnsi="仿宋" w:cs="仿宋"/>
          <w:sz w:val="32"/>
          <w:szCs w:val="32"/>
        </w:rPr>
      </w:pPr>
      <w:r w:rsidRPr="00BB1DBF">
        <w:rPr>
          <w:rFonts w:ascii="仿宋" w:eastAsia="仿宋" w:hAnsi="仿宋" w:cs="仿宋" w:hint="eastAsia"/>
          <w:sz w:val="32"/>
          <w:szCs w:val="32"/>
        </w:rPr>
        <w:t>本项目执行节约能源、保护环境、扶持不发达地区和少数民族地区、促进中小企业发展等政府采购政策。</w:t>
      </w:r>
    </w:p>
    <w:p w:rsidR="0077281E" w:rsidRPr="00BB1DBF" w:rsidRDefault="00C30A58">
      <w:pPr>
        <w:widowControl/>
        <w:tabs>
          <w:tab w:val="left" w:pos="-1155"/>
          <w:tab w:val="left" w:pos="-1050"/>
        </w:tabs>
        <w:spacing w:line="360" w:lineRule="auto"/>
        <w:jc w:val="left"/>
        <w:rPr>
          <w:rFonts w:ascii="仿宋" w:eastAsia="仿宋" w:hAnsi="仿宋" w:cs="仿宋"/>
          <w:b/>
          <w:bCs/>
          <w:sz w:val="32"/>
          <w:szCs w:val="32"/>
        </w:rPr>
      </w:pPr>
      <w:r w:rsidRPr="00BB1DBF">
        <w:rPr>
          <w:rFonts w:ascii="仿宋" w:eastAsia="仿宋" w:hAnsi="仿宋" w:cs="仿宋" w:hint="eastAsia"/>
          <w:b/>
          <w:bCs/>
          <w:sz w:val="32"/>
          <w:szCs w:val="32"/>
        </w:rPr>
        <w:t>八、联系方式</w:t>
      </w:r>
      <w:bookmarkEnd w:id="7"/>
      <w:bookmarkEnd w:id="8"/>
      <w:bookmarkEnd w:id="9"/>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招标人：</w:t>
      </w:r>
      <w:r w:rsidRPr="00BB1DBF">
        <w:rPr>
          <w:rFonts w:ascii="仿宋" w:eastAsia="仿宋" w:hAnsi="仿宋" w:cs="仿宋" w:hint="eastAsia"/>
          <w:sz w:val="32"/>
          <w:szCs w:val="32"/>
          <w:lang w:bidi="ar"/>
        </w:rPr>
        <w:t>新密市平陌镇人民政府</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地  址：</w:t>
      </w:r>
      <w:r w:rsidRPr="00BB1DBF">
        <w:rPr>
          <w:rFonts w:ascii="仿宋" w:eastAsia="仿宋" w:hAnsi="仿宋" w:cs="仿宋" w:hint="eastAsia"/>
          <w:sz w:val="32"/>
          <w:szCs w:val="32"/>
          <w:lang w:bidi="ar"/>
        </w:rPr>
        <w:t>新密市平陌镇</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联 系 人：张先生</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联系方式：0371- 63171002</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招标代理机构：河南正信工程咨询有限公司</w:t>
      </w:r>
    </w:p>
    <w:p w:rsidR="0077281E" w:rsidRPr="00BB1DBF" w:rsidRDefault="00C30A58" w:rsidP="00D5555F">
      <w:pPr>
        <w:pStyle w:val="a5"/>
        <w:shd w:val="clear" w:color="auto" w:fill="FFFFFF"/>
        <w:autoSpaceDE w:val="0"/>
        <w:adjustRightInd w:val="0"/>
        <w:snapToGrid w:val="0"/>
        <w:spacing w:before="0" w:beforeAutospacing="0" w:after="0" w:afterAutospacing="0" w:line="360" w:lineRule="auto"/>
        <w:ind w:firstLineChars="200" w:firstLine="640"/>
        <w:rPr>
          <w:rFonts w:ascii="仿宋" w:eastAsia="仿宋" w:hAnsi="仿宋" w:cs="仿宋"/>
          <w:sz w:val="32"/>
          <w:szCs w:val="32"/>
          <w:lang w:bidi="ar"/>
        </w:rPr>
      </w:pPr>
      <w:r w:rsidRPr="00BB1DBF">
        <w:rPr>
          <w:rFonts w:ascii="仿宋" w:eastAsia="仿宋" w:hAnsi="仿宋" w:cs="仿宋" w:hint="eastAsia"/>
          <w:sz w:val="32"/>
          <w:szCs w:val="32"/>
          <w:lang w:bidi="ar"/>
        </w:rPr>
        <w:t>地  址：郑州市二七区航海中路106号8号楼9层925号</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联 系 人：白先生</w:t>
      </w:r>
    </w:p>
    <w:p w:rsidR="0077281E" w:rsidRPr="00BB1DBF" w:rsidRDefault="00C30A58" w:rsidP="00D5555F">
      <w:pPr>
        <w:autoSpaceDE w:val="0"/>
        <w:adjustRightInd w:val="0"/>
        <w:snapToGrid w:val="0"/>
        <w:spacing w:line="360" w:lineRule="auto"/>
        <w:ind w:firstLineChars="200" w:firstLine="640"/>
        <w:rPr>
          <w:rFonts w:ascii="仿宋" w:eastAsia="仿宋" w:hAnsi="仿宋" w:cs="仿宋"/>
          <w:kern w:val="0"/>
          <w:sz w:val="32"/>
          <w:szCs w:val="32"/>
          <w:lang w:bidi="ar"/>
        </w:rPr>
      </w:pPr>
      <w:r w:rsidRPr="00BB1DBF">
        <w:rPr>
          <w:rFonts w:ascii="仿宋" w:eastAsia="仿宋" w:hAnsi="仿宋" w:cs="仿宋" w:hint="eastAsia"/>
          <w:kern w:val="0"/>
          <w:sz w:val="32"/>
          <w:szCs w:val="32"/>
          <w:lang w:bidi="ar"/>
        </w:rPr>
        <w:t>联系方式：0371-60288551</w:t>
      </w:r>
    </w:p>
    <w:p w:rsidR="0077281E" w:rsidRPr="00BB1DBF" w:rsidRDefault="0077281E" w:rsidP="00D5555F">
      <w:pPr>
        <w:tabs>
          <w:tab w:val="left" w:pos="180"/>
          <w:tab w:val="left" w:pos="1080"/>
          <w:tab w:val="left" w:pos="1620"/>
        </w:tabs>
        <w:spacing w:line="360" w:lineRule="auto"/>
        <w:ind w:firstLineChars="117" w:firstLine="374"/>
        <w:rPr>
          <w:rFonts w:ascii="仿宋" w:eastAsia="仿宋" w:hAnsi="仿宋" w:cs="仿宋"/>
          <w:kern w:val="0"/>
          <w:sz w:val="32"/>
          <w:szCs w:val="32"/>
        </w:rPr>
      </w:pPr>
    </w:p>
    <w:p w:rsidR="0077281E" w:rsidRPr="00BB1DBF" w:rsidRDefault="0077281E" w:rsidP="00D5555F">
      <w:pPr>
        <w:tabs>
          <w:tab w:val="left" w:pos="180"/>
          <w:tab w:val="left" w:pos="1080"/>
          <w:tab w:val="left" w:pos="1620"/>
        </w:tabs>
        <w:spacing w:line="360" w:lineRule="auto"/>
        <w:ind w:firstLineChars="117" w:firstLine="374"/>
        <w:rPr>
          <w:rFonts w:ascii="仿宋" w:eastAsia="仿宋" w:hAnsi="仿宋" w:cs="仿宋"/>
          <w:kern w:val="0"/>
          <w:sz w:val="32"/>
          <w:szCs w:val="32"/>
        </w:rPr>
      </w:pPr>
    </w:p>
    <w:p w:rsidR="0077281E" w:rsidRPr="00BB1DBF" w:rsidRDefault="00C30A58" w:rsidP="00D5555F">
      <w:pPr>
        <w:autoSpaceDE w:val="0"/>
        <w:adjustRightInd w:val="0"/>
        <w:snapToGrid w:val="0"/>
        <w:spacing w:line="360" w:lineRule="auto"/>
        <w:ind w:firstLineChars="200" w:firstLine="640"/>
        <w:jc w:val="right"/>
        <w:rPr>
          <w:rFonts w:ascii="仿宋" w:eastAsia="仿宋" w:hAnsi="仿宋" w:cs="仿宋"/>
          <w:kern w:val="0"/>
          <w:sz w:val="32"/>
          <w:szCs w:val="32"/>
          <w:lang w:bidi="ar"/>
        </w:rPr>
      </w:pPr>
      <w:r w:rsidRPr="00BB1DBF">
        <w:rPr>
          <w:rFonts w:ascii="仿宋" w:eastAsia="仿宋" w:hAnsi="仿宋" w:cs="仿宋" w:hint="eastAsia"/>
          <w:kern w:val="0"/>
          <w:sz w:val="32"/>
          <w:szCs w:val="32"/>
        </w:rPr>
        <w:t xml:space="preserve">                           </w:t>
      </w:r>
      <w:r w:rsidRPr="00BB1DBF">
        <w:rPr>
          <w:rFonts w:ascii="仿宋" w:eastAsia="仿宋" w:hAnsi="仿宋" w:cs="仿宋" w:hint="eastAsia"/>
          <w:sz w:val="32"/>
          <w:szCs w:val="32"/>
          <w:lang w:bidi="ar"/>
        </w:rPr>
        <w:t>新密市平陌镇人民政府</w:t>
      </w:r>
    </w:p>
    <w:p w:rsidR="0077281E" w:rsidRPr="00BB1DBF" w:rsidRDefault="00C30A58">
      <w:pPr>
        <w:tabs>
          <w:tab w:val="left" w:pos="1080"/>
        </w:tabs>
        <w:wordWrap w:val="0"/>
        <w:spacing w:line="360" w:lineRule="auto"/>
        <w:jc w:val="right"/>
        <w:rPr>
          <w:rFonts w:ascii="仿宋" w:eastAsia="仿宋" w:hAnsi="仿宋" w:cs="仿宋"/>
          <w:kern w:val="0"/>
          <w:sz w:val="32"/>
          <w:szCs w:val="32"/>
        </w:rPr>
      </w:pPr>
      <w:r w:rsidRPr="00BB1DBF">
        <w:rPr>
          <w:rFonts w:ascii="仿宋" w:eastAsia="仿宋" w:hAnsi="仿宋" w:cs="仿宋" w:hint="eastAsia"/>
          <w:kern w:val="0"/>
          <w:sz w:val="32"/>
          <w:szCs w:val="32"/>
        </w:rPr>
        <w:t>2018年5月4日</w:t>
      </w:r>
    </w:p>
    <w:p w:rsidR="0077281E" w:rsidRPr="00BB1DBF" w:rsidRDefault="0077281E">
      <w:pPr>
        <w:pStyle w:val="a5"/>
        <w:shd w:val="clear" w:color="auto" w:fill="FFFFFF"/>
        <w:spacing w:before="0" w:beforeAutospacing="0" w:after="0" w:afterAutospacing="0" w:line="360" w:lineRule="auto"/>
        <w:jc w:val="both"/>
        <w:rPr>
          <w:rFonts w:ascii="仿宋" w:eastAsia="仿宋" w:hAnsi="仿宋" w:cs="仿宋"/>
          <w:bCs/>
          <w:sz w:val="32"/>
          <w:szCs w:val="32"/>
          <w:shd w:val="clear" w:color="auto" w:fill="FFFFFF"/>
        </w:rPr>
      </w:pPr>
    </w:p>
    <w:p w:rsidR="0077281E" w:rsidRPr="00BB1DBF" w:rsidRDefault="00C30A58">
      <w:pPr>
        <w:pStyle w:val="a5"/>
        <w:shd w:val="clear" w:color="auto" w:fill="FFFFFF"/>
        <w:spacing w:before="0" w:beforeAutospacing="0" w:after="0" w:afterAutospacing="0" w:line="360" w:lineRule="auto"/>
        <w:jc w:val="both"/>
        <w:rPr>
          <w:rFonts w:ascii="仿宋" w:eastAsia="仿宋" w:hAnsi="仿宋" w:cs="仿宋"/>
          <w:bCs/>
          <w:sz w:val="32"/>
          <w:szCs w:val="32"/>
        </w:rPr>
      </w:pPr>
      <w:r w:rsidRPr="00BB1DBF">
        <w:rPr>
          <w:rFonts w:ascii="仿宋" w:eastAsia="仿宋" w:hAnsi="仿宋" w:cs="仿宋" w:hint="eastAsia"/>
          <w:bCs/>
          <w:sz w:val="32"/>
          <w:szCs w:val="32"/>
          <w:shd w:val="clear" w:color="auto" w:fill="FFFFFF"/>
        </w:rPr>
        <w:t>附：行贿犯罪档案申请书</w:t>
      </w:r>
    </w:p>
    <w:p w:rsidR="0077281E" w:rsidRPr="00BB1DBF" w:rsidRDefault="00C30A58">
      <w:pPr>
        <w:pStyle w:val="a5"/>
        <w:shd w:val="clear" w:color="auto" w:fill="FFFFFF"/>
        <w:spacing w:before="0" w:beforeAutospacing="0" w:after="0" w:afterAutospacing="0" w:line="360" w:lineRule="auto"/>
        <w:rPr>
          <w:rFonts w:ascii="仿宋" w:eastAsia="仿宋" w:hAnsi="仿宋" w:cs="仿宋"/>
          <w:bCs/>
          <w:sz w:val="32"/>
          <w:szCs w:val="32"/>
        </w:rPr>
      </w:pPr>
      <w:r w:rsidRPr="00BB1DBF">
        <w:rPr>
          <w:rFonts w:ascii="仿宋" w:eastAsia="仿宋" w:hAnsi="仿宋" w:cs="仿宋" w:hint="eastAsia"/>
          <w:bCs/>
          <w:sz w:val="32"/>
          <w:szCs w:val="32"/>
          <w:shd w:val="clear" w:color="auto" w:fill="FFFFFF"/>
        </w:rPr>
        <w:t>投标单位进行行贿犯罪档案查询需携带以下资料：</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1、行贿犯罪档案查询申请书</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2、招标公告</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3、营业执照副本（或正本）</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4、法人授权委托书（法人签字或盖章）</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5、查询人身份证原件和复印件</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 xml:space="preserve">6、法人、委托人、身份证复印件 </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7、申请书所列的有关人员的身份证复印件、注册证书复印件</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8、以上复印件均需盖单位公章，以上内容需在招标公告中明确</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咨询电话：0371-67151375；</w:t>
      </w:r>
    </w:p>
    <w:p w:rsidR="0077281E" w:rsidRPr="00BB1DBF" w:rsidRDefault="00C30A58">
      <w:pPr>
        <w:pStyle w:val="a5"/>
        <w:shd w:val="clear" w:color="auto" w:fill="FFFFFF"/>
        <w:spacing w:before="0" w:beforeAutospacing="0" w:after="0" w:afterAutospacing="0" w:line="360" w:lineRule="auto"/>
        <w:jc w:val="center"/>
        <w:rPr>
          <w:rFonts w:ascii="仿宋" w:eastAsia="仿宋" w:hAnsi="仿宋" w:cs="仿宋"/>
          <w:b/>
          <w:sz w:val="32"/>
          <w:szCs w:val="32"/>
          <w:shd w:val="clear" w:color="auto" w:fill="FFFFFF"/>
        </w:rPr>
      </w:pPr>
      <w:r w:rsidRPr="00BB1DBF">
        <w:rPr>
          <w:rFonts w:ascii="仿宋" w:eastAsia="仿宋" w:hAnsi="仿宋" w:cs="仿宋" w:hint="eastAsia"/>
          <w:b/>
          <w:sz w:val="32"/>
          <w:szCs w:val="32"/>
          <w:shd w:val="clear" w:color="auto" w:fill="FFFFFF"/>
        </w:rPr>
        <w:t>授权委托书</w:t>
      </w:r>
    </w:p>
    <w:p w:rsidR="0077281E" w:rsidRPr="00BB1DBF" w:rsidRDefault="00C30A58" w:rsidP="00D5555F">
      <w:pPr>
        <w:pStyle w:val="a5"/>
        <w:shd w:val="clear" w:color="auto" w:fill="FFFFFF"/>
        <w:spacing w:before="0" w:beforeAutospacing="0" w:after="0" w:afterAutospacing="0" w:line="360" w:lineRule="auto"/>
        <w:ind w:firstLineChars="200" w:firstLine="640"/>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本人   系   法定代表人，现委托   为我方代理人，代理人根据授权，以我方名义向贵单位办理我公司行贿犯罪档案查询事宜，其法律后果由我方承担。</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代理人无转委托权</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委托期限：自本委托书签发之日起十天。</w:t>
      </w:r>
    </w:p>
    <w:p w:rsidR="0077281E" w:rsidRPr="00BB1DBF" w:rsidRDefault="00C30A58">
      <w:pPr>
        <w:pStyle w:val="a5"/>
        <w:shd w:val="clear" w:color="auto" w:fill="FFFFFF"/>
        <w:spacing w:before="0" w:beforeAutospacing="0" w:after="0" w:afterAutospacing="0" w:line="360" w:lineRule="auto"/>
        <w:jc w:val="righ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投标人名称： （盖章）</w:t>
      </w:r>
    </w:p>
    <w:p w:rsidR="0077281E" w:rsidRPr="00BB1DBF" w:rsidRDefault="00C30A58">
      <w:pPr>
        <w:pStyle w:val="a5"/>
        <w:shd w:val="clear" w:color="auto" w:fill="FFFFFF"/>
        <w:spacing w:before="0" w:beforeAutospacing="0" w:after="0" w:afterAutospacing="0" w:line="360" w:lineRule="auto"/>
        <w:jc w:val="righ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法定代表人：（签字或盖章）</w:t>
      </w:r>
    </w:p>
    <w:p w:rsidR="0077281E" w:rsidRPr="00BB1DBF" w:rsidRDefault="00C30A58">
      <w:pPr>
        <w:pStyle w:val="a5"/>
        <w:shd w:val="clear" w:color="auto" w:fill="FFFFFF"/>
        <w:spacing w:before="0" w:beforeAutospacing="0" w:after="0" w:afterAutospacing="0" w:line="360" w:lineRule="auto"/>
        <w:jc w:val="righ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年   月   日</w:t>
      </w:r>
    </w:p>
    <w:p w:rsidR="0077281E" w:rsidRPr="00BB1DBF" w:rsidRDefault="0077281E">
      <w:pPr>
        <w:pStyle w:val="a5"/>
        <w:shd w:val="clear" w:color="auto" w:fill="FFFFFF"/>
        <w:spacing w:before="0" w:beforeAutospacing="0" w:after="0" w:afterAutospacing="0" w:line="360" w:lineRule="auto"/>
        <w:rPr>
          <w:rFonts w:ascii="仿宋" w:eastAsia="仿宋" w:hAnsi="仿宋" w:cs="仿宋"/>
          <w:sz w:val="32"/>
          <w:szCs w:val="32"/>
          <w:shd w:val="clear" w:color="auto" w:fill="FFFFFF"/>
        </w:rPr>
      </w:pPr>
    </w:p>
    <w:p w:rsidR="0077281E" w:rsidRPr="00BB1DBF" w:rsidRDefault="00C30A58">
      <w:pPr>
        <w:pStyle w:val="a5"/>
        <w:shd w:val="clear" w:color="auto" w:fill="FFFFFF"/>
        <w:spacing w:before="0" w:beforeAutospacing="0" w:after="0" w:afterAutospacing="0" w:line="360" w:lineRule="auto"/>
        <w:jc w:val="center"/>
        <w:rPr>
          <w:rFonts w:ascii="仿宋" w:eastAsia="仿宋" w:hAnsi="仿宋" w:cs="仿宋"/>
          <w:b/>
          <w:sz w:val="32"/>
          <w:szCs w:val="32"/>
        </w:rPr>
      </w:pPr>
      <w:r w:rsidRPr="00BB1DBF">
        <w:rPr>
          <w:rFonts w:ascii="仿宋" w:eastAsia="仿宋" w:hAnsi="仿宋" w:cs="仿宋" w:hint="eastAsia"/>
          <w:b/>
          <w:sz w:val="32"/>
          <w:szCs w:val="32"/>
          <w:shd w:val="clear" w:color="auto" w:fill="FFFFFF"/>
        </w:rPr>
        <w:t>行贿犯罪档案查询申请书(格式)</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XXX人民检察院：</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 xml:space="preserve">    我公司从</w:t>
      </w:r>
      <w:r w:rsidRPr="00BB1DBF">
        <w:rPr>
          <w:rFonts w:ascii="仿宋" w:eastAsia="仿宋" w:hAnsi="仿宋" w:cs="仿宋" w:hint="eastAsia"/>
          <w:sz w:val="32"/>
          <w:szCs w:val="32"/>
          <w:u w:val="single"/>
          <w:shd w:val="clear" w:color="auto" w:fill="FFFFFF"/>
        </w:rPr>
        <w:t xml:space="preserve">                </w:t>
      </w:r>
      <w:r w:rsidRPr="00BB1DBF">
        <w:rPr>
          <w:rFonts w:ascii="仿宋" w:eastAsia="仿宋" w:hAnsi="仿宋" w:cs="仿宋" w:hint="eastAsia"/>
          <w:sz w:val="32"/>
          <w:szCs w:val="32"/>
          <w:shd w:val="clear" w:color="auto" w:fill="FFFFFF"/>
        </w:rPr>
        <w:t>（报纸、网站）X年X月X日发布的招标公告（招标编号：</w:t>
      </w:r>
      <w:r w:rsidRPr="00BB1DBF">
        <w:rPr>
          <w:rFonts w:ascii="仿宋" w:eastAsia="仿宋" w:hAnsi="仿宋" w:cs="仿宋" w:hint="eastAsia"/>
          <w:sz w:val="32"/>
          <w:szCs w:val="32"/>
          <w:u w:val="single"/>
          <w:shd w:val="clear" w:color="auto" w:fill="FFFFFF"/>
        </w:rPr>
        <w:t xml:space="preserve">       </w:t>
      </w:r>
      <w:r w:rsidRPr="00BB1DBF">
        <w:rPr>
          <w:rFonts w:ascii="仿宋" w:eastAsia="仿宋" w:hAnsi="仿宋" w:cs="仿宋" w:hint="eastAsia"/>
          <w:sz w:val="32"/>
          <w:szCs w:val="32"/>
          <w:shd w:val="clear" w:color="auto" w:fill="FFFFFF"/>
        </w:rPr>
        <w:t>）获悉，新密市将进行项目建设（采购）招标，我公司拟参加该项目投标，特向贵院申请行贿犯罪档案查询。</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法定代表人：                          身份证号码：            手机：</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授权委托代理人：                      身份证号码：            手机：</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rPr>
      </w:pPr>
      <w:r w:rsidRPr="00BB1DBF">
        <w:rPr>
          <w:rFonts w:ascii="仿宋" w:eastAsia="仿宋" w:hAnsi="仿宋" w:cs="仿宋" w:hint="eastAsia"/>
          <w:sz w:val="32"/>
          <w:szCs w:val="32"/>
          <w:shd w:val="clear" w:color="auto" w:fill="FFFFFF"/>
        </w:rPr>
        <w:t>项目经理、项目总监（项目负责人）：    身份证号码：            手机：</w:t>
      </w:r>
    </w:p>
    <w:p w:rsidR="0077281E" w:rsidRPr="00BB1DBF" w:rsidRDefault="00C30A58">
      <w:pPr>
        <w:pStyle w:val="a5"/>
        <w:shd w:val="clear" w:color="auto" w:fill="FFFFFF"/>
        <w:spacing w:before="0" w:beforeAutospacing="0" w:after="0" w:afterAutospacing="0" w:line="360" w:lineRule="auto"/>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 xml:space="preserve">公司办公电话：         </w:t>
      </w:r>
    </w:p>
    <w:p w:rsidR="0077281E" w:rsidRPr="00BB1DBF" w:rsidRDefault="00C30A58">
      <w:pPr>
        <w:pStyle w:val="a5"/>
        <w:shd w:val="clear" w:color="auto" w:fill="FFFFFF"/>
        <w:spacing w:before="0" w:beforeAutospacing="0" w:after="0" w:afterAutospacing="0" w:line="360" w:lineRule="auto"/>
        <w:jc w:val="both"/>
        <w:rPr>
          <w:rFonts w:ascii="仿宋" w:eastAsia="仿宋" w:hAnsi="仿宋" w:cs="仿宋"/>
          <w:sz w:val="32"/>
          <w:szCs w:val="32"/>
          <w:u w:val="single"/>
          <w:shd w:val="clear" w:color="auto" w:fill="FFFFFF"/>
        </w:rPr>
      </w:pPr>
      <w:r w:rsidRPr="00BB1DBF">
        <w:rPr>
          <w:rFonts w:ascii="仿宋" w:eastAsia="仿宋" w:hAnsi="仿宋" w:cs="仿宋" w:hint="eastAsia"/>
          <w:sz w:val="32"/>
          <w:szCs w:val="32"/>
          <w:shd w:val="clear" w:color="auto" w:fill="FFFFFF"/>
        </w:rPr>
        <w:t xml:space="preserve">招标人名称： </w:t>
      </w:r>
    </w:p>
    <w:p w:rsidR="0077281E" w:rsidRPr="00BB1DBF" w:rsidRDefault="00C30A58">
      <w:pPr>
        <w:pStyle w:val="a5"/>
        <w:shd w:val="clear" w:color="auto" w:fill="FFFFFF"/>
        <w:spacing w:before="0" w:beforeAutospacing="0" w:after="0" w:afterAutospacing="0" w:line="360" w:lineRule="auto"/>
        <w:jc w:val="righ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投标人名称：（盖章）</w:t>
      </w:r>
    </w:p>
    <w:p w:rsidR="0077281E" w:rsidRPr="00BB1DBF" w:rsidRDefault="00C30A58">
      <w:pPr>
        <w:pStyle w:val="a5"/>
        <w:shd w:val="clear" w:color="auto" w:fill="FFFFFF"/>
        <w:spacing w:before="0" w:beforeAutospacing="0" w:after="0" w:afterAutospacing="0" w:line="360" w:lineRule="auto"/>
        <w:jc w:val="right"/>
        <w:rPr>
          <w:rFonts w:ascii="仿宋" w:eastAsia="仿宋" w:hAnsi="仿宋" w:cs="仿宋"/>
          <w:sz w:val="32"/>
          <w:szCs w:val="32"/>
          <w:shd w:val="clear" w:color="auto" w:fill="FFFFFF"/>
        </w:rPr>
      </w:pPr>
      <w:r w:rsidRPr="00BB1DBF">
        <w:rPr>
          <w:rFonts w:ascii="仿宋" w:eastAsia="仿宋" w:hAnsi="仿宋" w:cs="仿宋" w:hint="eastAsia"/>
          <w:sz w:val="32"/>
          <w:szCs w:val="32"/>
          <w:shd w:val="clear" w:color="auto" w:fill="FFFFFF"/>
        </w:rPr>
        <w:t>法定代表人：（签字或盖章）</w:t>
      </w:r>
    </w:p>
    <w:p w:rsidR="0077281E" w:rsidRPr="00BB1DBF" w:rsidRDefault="00C30A58">
      <w:pPr>
        <w:pStyle w:val="a5"/>
        <w:shd w:val="clear" w:color="auto" w:fill="FFFFFF"/>
        <w:spacing w:before="0" w:beforeAutospacing="0" w:after="0" w:afterAutospacing="0" w:line="360" w:lineRule="auto"/>
        <w:jc w:val="right"/>
        <w:rPr>
          <w:rFonts w:ascii="仿宋" w:eastAsia="仿宋" w:hAnsi="仿宋" w:cs="仿宋"/>
          <w:sz w:val="32"/>
          <w:szCs w:val="32"/>
        </w:rPr>
      </w:pPr>
      <w:r w:rsidRPr="00BB1DBF">
        <w:rPr>
          <w:rFonts w:ascii="仿宋" w:eastAsia="仿宋" w:hAnsi="仿宋" w:cs="仿宋" w:hint="eastAsia"/>
          <w:sz w:val="32"/>
          <w:szCs w:val="32"/>
          <w:shd w:val="clear" w:color="auto" w:fill="FFFFFF"/>
        </w:rPr>
        <w:t xml:space="preserve">                                                                    年  月  日</w:t>
      </w:r>
    </w:p>
    <w:p w:rsidR="0077281E" w:rsidRPr="00BB1DBF" w:rsidRDefault="0077281E">
      <w:pPr>
        <w:spacing w:line="360" w:lineRule="auto"/>
        <w:rPr>
          <w:rFonts w:ascii="仿宋" w:eastAsia="仿宋" w:hAnsi="仿宋" w:cs="宋体"/>
          <w:sz w:val="32"/>
          <w:szCs w:val="32"/>
        </w:rPr>
      </w:pPr>
    </w:p>
    <w:sectPr w:rsidR="0077281E" w:rsidRPr="00BB1D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AD" w:rsidRDefault="00E478AD" w:rsidP="00D5555F">
      <w:r>
        <w:separator/>
      </w:r>
    </w:p>
  </w:endnote>
  <w:endnote w:type="continuationSeparator" w:id="0">
    <w:p w:rsidR="00E478AD" w:rsidRDefault="00E478AD" w:rsidP="00D5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AD" w:rsidRDefault="00E478AD" w:rsidP="00D5555F">
      <w:r>
        <w:separator/>
      </w:r>
    </w:p>
  </w:footnote>
  <w:footnote w:type="continuationSeparator" w:id="0">
    <w:p w:rsidR="00E478AD" w:rsidRDefault="00E478AD" w:rsidP="00D55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B5030"/>
    <w:rsid w:val="00164972"/>
    <w:rsid w:val="0077281E"/>
    <w:rsid w:val="007A6039"/>
    <w:rsid w:val="00860682"/>
    <w:rsid w:val="00BB1DBF"/>
    <w:rsid w:val="00C30A58"/>
    <w:rsid w:val="00D5555F"/>
    <w:rsid w:val="00E478AD"/>
    <w:rsid w:val="018C5518"/>
    <w:rsid w:val="07780EBE"/>
    <w:rsid w:val="0D8C6AD5"/>
    <w:rsid w:val="13AB29E3"/>
    <w:rsid w:val="15634CC3"/>
    <w:rsid w:val="15C3760F"/>
    <w:rsid w:val="1E154693"/>
    <w:rsid w:val="1E55059C"/>
    <w:rsid w:val="1FB00998"/>
    <w:rsid w:val="221970F4"/>
    <w:rsid w:val="22B628F7"/>
    <w:rsid w:val="2BB516F4"/>
    <w:rsid w:val="2ECD7890"/>
    <w:rsid w:val="31404087"/>
    <w:rsid w:val="33EF6E42"/>
    <w:rsid w:val="34AD6FA7"/>
    <w:rsid w:val="34D24019"/>
    <w:rsid w:val="376B660C"/>
    <w:rsid w:val="42AF0A47"/>
    <w:rsid w:val="4C8C7BD7"/>
    <w:rsid w:val="4D0A631B"/>
    <w:rsid w:val="4D8117D7"/>
    <w:rsid w:val="52735521"/>
    <w:rsid w:val="5C320A9C"/>
    <w:rsid w:val="5CB70327"/>
    <w:rsid w:val="5F5410CD"/>
    <w:rsid w:val="619D4956"/>
    <w:rsid w:val="665515A1"/>
    <w:rsid w:val="673A2213"/>
    <w:rsid w:val="6A3B5030"/>
    <w:rsid w:val="6D535020"/>
    <w:rsid w:val="6F4F51D9"/>
    <w:rsid w:val="70E47C4F"/>
    <w:rsid w:val="760F0AC3"/>
    <w:rsid w:val="79D85933"/>
    <w:rsid w:val="7BB7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line="360" w:lineRule="auto"/>
      <w:ind w:firstLineChars="100" w:firstLine="420"/>
      <w:jc w:val="both"/>
    </w:pPr>
    <w:rPr>
      <w:kern w:val="2"/>
      <w:sz w:val="21"/>
      <w:szCs w:val="21"/>
    </w:rPr>
  </w:style>
  <w:style w:type="paragraph" w:styleId="a4">
    <w:name w:val="Body Text"/>
    <w:basedOn w:val="a"/>
    <w:qFormat/>
    <w:pPr>
      <w:adjustRightInd w:val="0"/>
      <w:spacing w:after="60" w:line="360" w:lineRule="atLeast"/>
      <w:ind w:leftChars="30" w:left="72" w:rightChars="30" w:right="30"/>
      <w:jc w:val="center"/>
      <w:textAlignment w:val="baseline"/>
    </w:pPr>
    <w:rPr>
      <w:kern w:val="0"/>
      <w:sz w:val="20"/>
      <w:szCs w:val="20"/>
    </w:rPr>
  </w:style>
  <w:style w:type="paragraph" w:styleId="a5">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6">
    <w:name w:val="header"/>
    <w:basedOn w:val="a"/>
    <w:link w:val="Char"/>
    <w:rsid w:val="00D55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D5555F"/>
    <w:rPr>
      <w:rFonts w:ascii="Times New Roman" w:eastAsia="宋体" w:hAnsi="Times New Roman" w:cs="Times New Roman"/>
      <w:kern w:val="2"/>
      <w:sz w:val="18"/>
      <w:szCs w:val="18"/>
    </w:rPr>
  </w:style>
  <w:style w:type="paragraph" w:styleId="a7">
    <w:name w:val="footer"/>
    <w:basedOn w:val="a"/>
    <w:link w:val="Char0"/>
    <w:rsid w:val="00D5555F"/>
    <w:pPr>
      <w:tabs>
        <w:tab w:val="center" w:pos="4153"/>
        <w:tab w:val="right" w:pos="8306"/>
      </w:tabs>
      <w:snapToGrid w:val="0"/>
      <w:jc w:val="left"/>
    </w:pPr>
    <w:rPr>
      <w:sz w:val="18"/>
      <w:szCs w:val="18"/>
    </w:rPr>
  </w:style>
  <w:style w:type="character" w:customStyle="1" w:styleId="Char0">
    <w:name w:val="页脚 Char"/>
    <w:basedOn w:val="a1"/>
    <w:link w:val="a7"/>
    <w:rsid w:val="00D5555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line="360" w:lineRule="auto"/>
      <w:ind w:firstLineChars="100" w:firstLine="420"/>
      <w:jc w:val="both"/>
    </w:pPr>
    <w:rPr>
      <w:kern w:val="2"/>
      <w:sz w:val="21"/>
      <w:szCs w:val="21"/>
    </w:rPr>
  </w:style>
  <w:style w:type="paragraph" w:styleId="a4">
    <w:name w:val="Body Text"/>
    <w:basedOn w:val="a"/>
    <w:qFormat/>
    <w:pPr>
      <w:adjustRightInd w:val="0"/>
      <w:spacing w:after="60" w:line="360" w:lineRule="atLeast"/>
      <w:ind w:leftChars="30" w:left="72" w:rightChars="30" w:right="30"/>
      <w:jc w:val="center"/>
      <w:textAlignment w:val="baseline"/>
    </w:pPr>
    <w:rPr>
      <w:kern w:val="0"/>
      <w:sz w:val="20"/>
      <w:szCs w:val="20"/>
    </w:rPr>
  </w:style>
  <w:style w:type="paragraph" w:styleId="a5">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6">
    <w:name w:val="header"/>
    <w:basedOn w:val="a"/>
    <w:link w:val="Char"/>
    <w:rsid w:val="00D55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D5555F"/>
    <w:rPr>
      <w:rFonts w:ascii="Times New Roman" w:eastAsia="宋体" w:hAnsi="Times New Roman" w:cs="Times New Roman"/>
      <w:kern w:val="2"/>
      <w:sz w:val="18"/>
      <w:szCs w:val="18"/>
    </w:rPr>
  </w:style>
  <w:style w:type="paragraph" w:styleId="a7">
    <w:name w:val="footer"/>
    <w:basedOn w:val="a"/>
    <w:link w:val="Char0"/>
    <w:rsid w:val="00D5555F"/>
    <w:pPr>
      <w:tabs>
        <w:tab w:val="center" w:pos="4153"/>
        <w:tab w:val="right" w:pos="8306"/>
      </w:tabs>
      <w:snapToGrid w:val="0"/>
      <w:jc w:val="left"/>
    </w:pPr>
    <w:rPr>
      <w:sz w:val="18"/>
      <w:szCs w:val="18"/>
    </w:rPr>
  </w:style>
  <w:style w:type="character" w:customStyle="1" w:styleId="Char0">
    <w:name w:val="页脚 Char"/>
    <w:basedOn w:val="a1"/>
    <w:link w:val="a7"/>
    <w:rsid w:val="00D555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1</Pages>
  <Words>395</Words>
  <Characters>2258</Characters>
  <Application>Microsoft Office Word</Application>
  <DocSecurity>0</DocSecurity>
  <Lines>18</Lines>
  <Paragraphs>5</Paragraphs>
  <ScaleCrop>false</ScaleCrop>
  <Company>WIN</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河南正信工程咨询有限公司:关改先</cp:lastModifiedBy>
  <cp:revision>5</cp:revision>
  <cp:lastPrinted>2018-04-23T10:26:00Z</cp:lastPrinted>
  <dcterms:created xsi:type="dcterms:W3CDTF">2018-03-23T00:55:00Z</dcterms:created>
  <dcterms:modified xsi:type="dcterms:W3CDTF">2018-05-04T02:28:00Z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