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E8D" w:rsidRDefault="00493D87" w:rsidP="00493D87">
      <w:pPr>
        <w:pStyle w:val="1"/>
        <w:spacing w:line="360" w:lineRule="auto"/>
        <w:ind w:firstLineChars="200" w:firstLine="883"/>
        <w:jc w:val="center"/>
        <w:rPr>
          <w:rFonts w:asciiTheme="majorEastAsia" w:eastAsiaTheme="majorEastAsia" w:hAnsiTheme="majorEastAsia"/>
          <w:b/>
          <w:sz w:val="44"/>
          <w:szCs w:val="44"/>
        </w:rPr>
      </w:pPr>
      <w:r w:rsidRPr="00493D87">
        <w:rPr>
          <w:rFonts w:asciiTheme="majorEastAsia" w:eastAsiaTheme="majorEastAsia" w:hAnsiTheme="majorEastAsia" w:hint="eastAsia"/>
          <w:b/>
          <w:sz w:val="44"/>
          <w:szCs w:val="44"/>
        </w:rPr>
        <w:t>新密市袁庄乡2019“一事一议”项目</w:t>
      </w:r>
    </w:p>
    <w:p w:rsidR="00493D87" w:rsidRPr="00493D87" w:rsidRDefault="00493D87" w:rsidP="00493D87">
      <w:pPr>
        <w:pStyle w:val="1"/>
        <w:spacing w:line="360" w:lineRule="auto"/>
        <w:ind w:firstLineChars="200" w:firstLine="883"/>
        <w:jc w:val="center"/>
        <w:rPr>
          <w:rFonts w:asciiTheme="majorEastAsia" w:eastAsiaTheme="majorEastAsia" w:hAnsiTheme="majorEastAsia" w:cs="宋体"/>
          <w:b/>
          <w:bCs/>
          <w:sz w:val="44"/>
          <w:szCs w:val="44"/>
        </w:rPr>
      </w:pPr>
      <w:r w:rsidRPr="00493D87">
        <w:rPr>
          <w:rFonts w:asciiTheme="majorEastAsia" w:eastAsiaTheme="majorEastAsia" w:hAnsiTheme="majorEastAsia" w:hint="eastAsia"/>
          <w:b/>
          <w:sz w:val="44"/>
          <w:szCs w:val="44"/>
        </w:rPr>
        <w:t>招标公告</w:t>
      </w:r>
    </w:p>
    <w:p w:rsidR="00493D87" w:rsidRPr="00493D87" w:rsidRDefault="00493D87" w:rsidP="00493D87">
      <w:pPr>
        <w:pStyle w:val="1"/>
        <w:spacing w:line="360" w:lineRule="auto"/>
        <w:ind w:firstLineChars="200" w:firstLine="643"/>
        <w:jc w:val="left"/>
        <w:rPr>
          <w:rFonts w:ascii="仿宋" w:eastAsia="仿宋" w:hAnsi="仿宋" w:cs="宋体"/>
          <w:sz w:val="32"/>
          <w:szCs w:val="32"/>
        </w:rPr>
      </w:pPr>
      <w:r w:rsidRPr="00493D87">
        <w:rPr>
          <w:rFonts w:ascii="仿宋" w:eastAsia="仿宋" w:hAnsi="仿宋" w:cs="宋体" w:hint="eastAsia"/>
          <w:b/>
          <w:bCs/>
          <w:sz w:val="32"/>
          <w:szCs w:val="32"/>
        </w:rPr>
        <w:t>一、采购项目名称：</w:t>
      </w:r>
      <w:r w:rsidRPr="00493D87">
        <w:rPr>
          <w:rFonts w:ascii="仿宋" w:eastAsia="仿宋" w:hAnsi="仿宋" w:hint="eastAsia"/>
          <w:sz w:val="32"/>
          <w:szCs w:val="32"/>
        </w:rPr>
        <w:t>新密市袁庄乡2019“一事一议”项目</w:t>
      </w:r>
    </w:p>
    <w:p w:rsidR="00493D87" w:rsidRPr="00493D87" w:rsidRDefault="00493D87" w:rsidP="00493D87">
      <w:pPr>
        <w:pStyle w:val="1"/>
        <w:spacing w:line="360" w:lineRule="auto"/>
        <w:ind w:firstLineChars="200" w:firstLine="643"/>
        <w:jc w:val="left"/>
        <w:rPr>
          <w:rFonts w:ascii="仿宋" w:eastAsia="仿宋" w:hAnsi="仿宋" w:cs="宋体"/>
          <w:bCs/>
          <w:sz w:val="32"/>
          <w:szCs w:val="32"/>
        </w:rPr>
      </w:pPr>
      <w:r w:rsidRPr="00493D87">
        <w:rPr>
          <w:rFonts w:ascii="仿宋" w:eastAsia="仿宋" w:hAnsi="仿宋" w:cs="宋体" w:hint="eastAsia"/>
          <w:b/>
          <w:bCs/>
          <w:sz w:val="32"/>
          <w:szCs w:val="32"/>
        </w:rPr>
        <w:t>二、采购项目编号：</w:t>
      </w:r>
      <w:r w:rsidRPr="00493D87">
        <w:rPr>
          <w:rFonts w:ascii="仿宋" w:eastAsia="仿宋" w:hAnsi="仿宋" w:hint="eastAsia"/>
          <w:sz w:val="32"/>
          <w:szCs w:val="32"/>
        </w:rPr>
        <w:t>新密公开采购-2019-303</w:t>
      </w:r>
    </w:p>
    <w:p w:rsidR="0005156B" w:rsidRDefault="00493D87" w:rsidP="00493D87">
      <w:pPr>
        <w:pStyle w:val="1"/>
        <w:spacing w:line="360" w:lineRule="auto"/>
        <w:ind w:firstLineChars="200" w:firstLine="643"/>
        <w:jc w:val="left"/>
        <w:rPr>
          <w:rFonts w:ascii="仿宋" w:eastAsia="仿宋" w:hAnsi="仿宋" w:cs="宋体"/>
          <w:b/>
          <w:bCs/>
          <w:sz w:val="32"/>
          <w:szCs w:val="32"/>
        </w:rPr>
      </w:pPr>
      <w:r w:rsidRPr="00493D87">
        <w:rPr>
          <w:rFonts w:ascii="仿宋" w:eastAsia="仿宋" w:hAnsi="仿宋" w:cs="宋体" w:hint="eastAsia"/>
          <w:b/>
          <w:bCs/>
          <w:sz w:val="32"/>
          <w:szCs w:val="32"/>
        </w:rPr>
        <w:t>三、项目最高限价：</w:t>
      </w:r>
      <w:r w:rsidR="0005156B" w:rsidRPr="0005156B">
        <w:rPr>
          <w:rFonts w:ascii="仿宋" w:eastAsia="仿宋" w:hAnsi="仿宋" w:hint="eastAsia"/>
          <w:sz w:val="32"/>
          <w:szCs w:val="32"/>
        </w:rPr>
        <w:t>132.2849万元</w:t>
      </w:r>
    </w:p>
    <w:p w:rsidR="00493D87" w:rsidRPr="00493D87" w:rsidRDefault="00493D87" w:rsidP="00493D87">
      <w:pPr>
        <w:pStyle w:val="a5"/>
        <w:spacing w:after="0" w:line="360" w:lineRule="auto"/>
        <w:ind w:firstLineChars="200" w:firstLine="643"/>
        <w:rPr>
          <w:rFonts w:ascii="仿宋" w:eastAsia="仿宋" w:hAnsi="仿宋"/>
          <w:b/>
          <w:bCs/>
          <w:sz w:val="32"/>
          <w:szCs w:val="32"/>
        </w:rPr>
      </w:pPr>
      <w:r w:rsidRPr="00493D87">
        <w:rPr>
          <w:rFonts w:ascii="仿宋" w:eastAsia="仿宋" w:hAnsi="仿宋" w:hint="eastAsia"/>
          <w:b/>
          <w:bCs/>
          <w:sz w:val="32"/>
          <w:szCs w:val="32"/>
        </w:rPr>
        <w:t>四、项目基本情况：</w:t>
      </w:r>
    </w:p>
    <w:p w:rsidR="00493D87" w:rsidRPr="00493D87" w:rsidRDefault="00493D87" w:rsidP="00493D87">
      <w:pPr>
        <w:pStyle w:val="a5"/>
        <w:spacing w:after="0" w:line="360" w:lineRule="auto"/>
        <w:ind w:firstLineChars="200" w:firstLine="640"/>
        <w:rPr>
          <w:rFonts w:ascii="仿宋" w:eastAsia="仿宋" w:hAnsi="仿宋"/>
          <w:bCs/>
          <w:sz w:val="32"/>
          <w:szCs w:val="32"/>
        </w:rPr>
      </w:pPr>
      <w:r w:rsidRPr="00493D87">
        <w:rPr>
          <w:rFonts w:ascii="仿宋" w:eastAsia="仿宋" w:hAnsi="仿宋" w:hint="eastAsia"/>
          <w:bCs/>
          <w:sz w:val="32"/>
          <w:szCs w:val="32"/>
        </w:rPr>
        <w:t>1.采购内容：吴家庄村主路两侧绿化、亮化景观提升</w:t>
      </w:r>
    </w:p>
    <w:p w:rsidR="0005156B"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shd w:val="clear" w:color="auto" w:fill="FFFFFF"/>
        </w:rPr>
      </w:pPr>
      <w:r w:rsidRPr="00493D87">
        <w:rPr>
          <w:rFonts w:ascii="仿宋" w:eastAsia="仿宋" w:hAnsi="仿宋" w:cs="宋体"/>
          <w:bCs/>
          <w:sz w:val="32"/>
          <w:szCs w:val="32"/>
        </w:rPr>
        <w:t>2</w:t>
      </w:r>
      <w:r w:rsidRPr="00493D87">
        <w:rPr>
          <w:rFonts w:ascii="仿宋" w:eastAsia="仿宋" w:hAnsi="仿宋" w:cs="宋体" w:hint="eastAsia"/>
          <w:bCs/>
          <w:sz w:val="32"/>
          <w:szCs w:val="32"/>
        </w:rPr>
        <w:t>.资金来源</w:t>
      </w:r>
      <w:r w:rsidRPr="00493D87">
        <w:rPr>
          <w:rFonts w:ascii="仿宋" w:eastAsia="仿宋" w:hAnsi="仿宋" w:cs="宋体"/>
          <w:bCs/>
          <w:sz w:val="32"/>
          <w:szCs w:val="32"/>
        </w:rPr>
        <w:t>:</w:t>
      </w:r>
      <w:r w:rsidRPr="00493D87">
        <w:rPr>
          <w:rFonts w:ascii="仿宋" w:eastAsia="仿宋" w:hAnsi="仿宋" w:hint="eastAsia"/>
          <w:color w:val="000000"/>
          <w:sz w:val="32"/>
          <w:szCs w:val="32"/>
          <w:shd w:val="clear" w:color="auto" w:fill="FFFFFF"/>
        </w:rPr>
        <w:t xml:space="preserve"> 财政资金加自筹</w:t>
      </w:r>
    </w:p>
    <w:p w:rsidR="0005156B" w:rsidRPr="00493D87" w:rsidRDefault="0005156B" w:rsidP="0005156B">
      <w:pPr>
        <w:pStyle w:val="1"/>
        <w:spacing w:line="360" w:lineRule="auto"/>
        <w:ind w:firstLineChars="200" w:firstLine="640"/>
        <w:jc w:val="left"/>
        <w:rPr>
          <w:rFonts w:ascii="仿宋" w:eastAsia="仿宋" w:hAnsi="仿宋"/>
          <w:sz w:val="32"/>
          <w:szCs w:val="32"/>
        </w:rPr>
      </w:pPr>
      <w:r w:rsidRPr="00493D87">
        <w:rPr>
          <w:rFonts w:ascii="仿宋" w:eastAsia="仿宋" w:hAnsi="仿宋" w:hint="eastAsia"/>
          <w:sz w:val="32"/>
          <w:szCs w:val="32"/>
        </w:rPr>
        <w:t>施工标段：1306949元；</w:t>
      </w:r>
    </w:p>
    <w:p w:rsidR="00493D87" w:rsidRPr="00493D87" w:rsidRDefault="0005156B"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shd w:val="clear" w:color="auto" w:fill="FFFFFF"/>
        </w:rPr>
      </w:pPr>
      <w:r w:rsidRPr="00493D87">
        <w:rPr>
          <w:rFonts w:ascii="仿宋" w:eastAsia="仿宋" w:hAnsi="仿宋" w:hint="eastAsia"/>
          <w:sz w:val="32"/>
          <w:szCs w:val="32"/>
        </w:rPr>
        <w:t>监理标段：15900元</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color w:val="000000"/>
          <w:sz w:val="32"/>
          <w:szCs w:val="32"/>
          <w:shd w:val="clear" w:color="auto" w:fill="FFFFFF"/>
        </w:rPr>
        <w:t>3</w:t>
      </w:r>
      <w:r w:rsidRPr="00493D87">
        <w:rPr>
          <w:rFonts w:ascii="仿宋" w:eastAsia="仿宋" w:hAnsi="仿宋" w:hint="eastAsia"/>
          <w:color w:val="000000"/>
          <w:sz w:val="32"/>
          <w:szCs w:val="32"/>
          <w:shd w:val="clear" w:color="auto" w:fill="FFFFFF"/>
        </w:rPr>
        <w:t>.标段划分及招标范围：</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themeColor="text1"/>
          <w:sz w:val="32"/>
          <w:szCs w:val="32"/>
          <w:shd w:val="clear" w:color="auto" w:fill="FFFFFF"/>
        </w:rPr>
      </w:pPr>
      <w:r w:rsidRPr="00493D87">
        <w:rPr>
          <w:rFonts w:ascii="仿宋" w:eastAsia="仿宋" w:hAnsi="仿宋" w:hint="eastAsia"/>
          <w:color w:val="000000" w:themeColor="text1"/>
          <w:sz w:val="32"/>
          <w:szCs w:val="32"/>
          <w:shd w:val="clear" w:color="auto" w:fill="FFFFFF"/>
        </w:rPr>
        <w:t>施工标段：施工工程量清单内包含的全部内容；</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themeColor="text1"/>
          <w:sz w:val="32"/>
          <w:szCs w:val="32"/>
          <w:shd w:val="clear" w:color="auto" w:fill="FFFFFF"/>
        </w:rPr>
      </w:pPr>
      <w:r w:rsidRPr="00493D87">
        <w:rPr>
          <w:rFonts w:ascii="仿宋" w:eastAsia="仿宋" w:hAnsi="仿宋" w:hint="eastAsia"/>
          <w:color w:val="000000" w:themeColor="text1"/>
          <w:sz w:val="32"/>
          <w:szCs w:val="32"/>
          <w:shd w:val="clear" w:color="auto" w:fill="FFFFFF"/>
        </w:rPr>
        <w:t>监理标段：施工及保修养护期内的监理工作。</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shd w:val="clear" w:color="auto" w:fill="FFFFFF"/>
        </w:rPr>
      </w:pPr>
      <w:r w:rsidRPr="00493D87">
        <w:rPr>
          <w:rFonts w:ascii="仿宋" w:eastAsia="仿宋" w:hAnsi="仿宋"/>
          <w:color w:val="000000"/>
          <w:sz w:val="32"/>
          <w:szCs w:val="32"/>
          <w:shd w:val="clear" w:color="auto" w:fill="FFFFFF"/>
        </w:rPr>
        <w:t>4</w:t>
      </w:r>
      <w:r w:rsidRPr="00493D87">
        <w:rPr>
          <w:rFonts w:ascii="仿宋" w:eastAsia="仿宋" w:hAnsi="仿宋" w:hint="eastAsia"/>
          <w:color w:val="000000"/>
          <w:sz w:val="32"/>
          <w:szCs w:val="32"/>
          <w:shd w:val="clear" w:color="auto" w:fill="FFFFFF"/>
        </w:rPr>
        <w:t>.计划工期：50日历天</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s="宋体"/>
          <w:bCs/>
          <w:sz w:val="32"/>
          <w:szCs w:val="32"/>
        </w:rPr>
      </w:pPr>
      <w:r w:rsidRPr="00493D87">
        <w:rPr>
          <w:rFonts w:ascii="仿宋" w:eastAsia="仿宋" w:hAnsi="仿宋"/>
          <w:color w:val="000000"/>
          <w:sz w:val="32"/>
          <w:szCs w:val="32"/>
          <w:shd w:val="clear" w:color="auto" w:fill="FFFFFF"/>
        </w:rPr>
        <w:t>5</w:t>
      </w:r>
      <w:r w:rsidRPr="00493D87">
        <w:rPr>
          <w:rFonts w:ascii="仿宋" w:eastAsia="仿宋" w:hAnsi="仿宋" w:hint="eastAsia"/>
          <w:color w:val="000000"/>
          <w:sz w:val="32"/>
          <w:szCs w:val="32"/>
          <w:shd w:val="clear" w:color="auto" w:fill="FFFFFF"/>
        </w:rPr>
        <w:t>.</w:t>
      </w:r>
      <w:r w:rsidRPr="00493D87">
        <w:rPr>
          <w:rFonts w:ascii="仿宋" w:eastAsia="仿宋" w:hAnsi="仿宋" w:cs="宋体" w:hint="eastAsia"/>
          <w:bCs/>
          <w:sz w:val="32"/>
          <w:szCs w:val="32"/>
        </w:rPr>
        <w:t>质量要求：合格</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s="宋体"/>
          <w:bCs/>
          <w:sz w:val="32"/>
          <w:szCs w:val="32"/>
        </w:rPr>
      </w:pPr>
      <w:r w:rsidRPr="00493D87">
        <w:rPr>
          <w:rFonts w:ascii="仿宋" w:eastAsia="仿宋" w:hAnsi="仿宋" w:cs="宋体" w:hint="eastAsia"/>
          <w:bCs/>
          <w:sz w:val="32"/>
          <w:szCs w:val="32"/>
        </w:rPr>
        <w:t>6.保修养护期：1年</w:t>
      </w:r>
    </w:p>
    <w:p w:rsidR="00493D87" w:rsidRPr="00493D87" w:rsidRDefault="00493D87" w:rsidP="00493D87">
      <w:pPr>
        <w:spacing w:line="360" w:lineRule="auto"/>
        <w:ind w:firstLineChars="200" w:firstLine="643"/>
        <w:rPr>
          <w:rFonts w:ascii="仿宋" w:eastAsia="仿宋" w:hAnsi="仿宋"/>
          <w:color w:val="000000" w:themeColor="text1"/>
          <w:sz w:val="32"/>
          <w:szCs w:val="32"/>
          <w:shd w:val="clear" w:color="auto" w:fill="FFFFFF"/>
        </w:rPr>
      </w:pPr>
      <w:r w:rsidRPr="00493D87">
        <w:rPr>
          <w:rFonts w:ascii="仿宋" w:eastAsia="仿宋" w:hAnsi="仿宋" w:hint="eastAsia"/>
          <w:b/>
          <w:bCs/>
          <w:sz w:val="32"/>
          <w:szCs w:val="32"/>
        </w:rPr>
        <w:t>五、采购项目需要落实的</w:t>
      </w:r>
      <w:r w:rsidRPr="00493D87">
        <w:rPr>
          <w:rFonts w:ascii="仿宋" w:eastAsia="仿宋" w:hAnsi="仿宋"/>
          <w:b/>
          <w:bCs/>
          <w:sz w:val="32"/>
          <w:szCs w:val="32"/>
        </w:rPr>
        <w:t>政府采购政策：</w:t>
      </w:r>
      <w:r w:rsidRPr="00493D87">
        <w:rPr>
          <w:rFonts w:ascii="仿宋" w:eastAsia="仿宋" w:hAnsi="仿宋" w:hint="eastAsia"/>
          <w:color w:val="000000" w:themeColor="text1"/>
          <w:sz w:val="32"/>
          <w:szCs w:val="32"/>
          <w:shd w:val="clear" w:color="auto" w:fill="FFFFFF"/>
        </w:rPr>
        <w:t>本项目执行促进中小型企业发展政策（监狱企业、残疾人福利性企业视同小微企业）、强制采购节能产品、优先采购节能环保产品等政府采购政策。</w:t>
      </w:r>
    </w:p>
    <w:p w:rsidR="00493D87" w:rsidRPr="00493D87" w:rsidRDefault="00493D87" w:rsidP="00493D87">
      <w:pPr>
        <w:pStyle w:val="a7"/>
        <w:shd w:val="clear" w:color="auto" w:fill="FFFFFF"/>
        <w:spacing w:before="0" w:beforeAutospacing="0" w:after="0" w:afterAutospacing="0" w:line="360" w:lineRule="auto"/>
        <w:ind w:firstLineChars="200" w:firstLine="643"/>
        <w:rPr>
          <w:rFonts w:ascii="仿宋" w:eastAsia="仿宋" w:hAnsi="仿宋"/>
          <w:b/>
          <w:bCs/>
          <w:color w:val="000000"/>
          <w:sz w:val="32"/>
          <w:szCs w:val="32"/>
        </w:rPr>
      </w:pPr>
      <w:r w:rsidRPr="00493D87">
        <w:rPr>
          <w:rFonts w:ascii="仿宋" w:eastAsia="仿宋" w:hAnsi="仿宋" w:hint="eastAsia"/>
          <w:b/>
          <w:bCs/>
          <w:color w:val="000000"/>
          <w:sz w:val="32"/>
          <w:szCs w:val="32"/>
        </w:rPr>
        <w:t>六、投标人资格要求</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bCs/>
          <w:color w:val="000000"/>
          <w:sz w:val="32"/>
          <w:szCs w:val="32"/>
        </w:rPr>
      </w:pPr>
      <w:r w:rsidRPr="00493D87">
        <w:rPr>
          <w:rFonts w:ascii="仿宋" w:eastAsia="仿宋" w:hAnsi="仿宋"/>
          <w:bCs/>
          <w:color w:val="000000"/>
          <w:sz w:val="32"/>
          <w:szCs w:val="32"/>
        </w:rPr>
        <w:t>1</w:t>
      </w:r>
      <w:r w:rsidRPr="00493D87">
        <w:rPr>
          <w:rFonts w:ascii="仿宋" w:eastAsia="仿宋" w:hAnsi="仿宋" w:hint="eastAsia"/>
          <w:bCs/>
          <w:color w:val="000000"/>
          <w:sz w:val="32"/>
          <w:szCs w:val="32"/>
        </w:rPr>
        <w:t>.投标人符合《中华人民共和国政府采购法》第二十二条规定；</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bCs/>
          <w:color w:val="000000"/>
          <w:sz w:val="32"/>
          <w:szCs w:val="32"/>
        </w:rPr>
        <w:lastRenderedPageBreak/>
        <w:t>2</w:t>
      </w:r>
      <w:r w:rsidRPr="00493D87">
        <w:rPr>
          <w:rFonts w:ascii="仿宋" w:eastAsia="仿宋" w:hAnsi="仿宋" w:hint="eastAsia"/>
          <w:bCs/>
          <w:color w:val="000000"/>
          <w:sz w:val="32"/>
          <w:szCs w:val="32"/>
        </w:rPr>
        <w:t>.施工标段：</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color w:val="000000"/>
          <w:sz w:val="32"/>
          <w:szCs w:val="32"/>
        </w:rPr>
        <w:t>2.1</w:t>
      </w:r>
      <w:r w:rsidRPr="00493D87">
        <w:rPr>
          <w:rFonts w:ascii="仿宋" w:eastAsia="仿宋" w:hAnsi="仿宋" w:hint="eastAsia"/>
          <w:color w:val="000000"/>
          <w:sz w:val="32"/>
          <w:szCs w:val="32"/>
        </w:rPr>
        <w:t>投标人须具备建设行政主管部门核发的市政公用工程施工总承包叁级及以上资质，</w:t>
      </w:r>
      <w:r w:rsidRPr="00493D87">
        <w:rPr>
          <w:rFonts w:ascii="仿宋" w:eastAsia="仿宋" w:hAnsi="仿宋"/>
          <w:color w:val="000000"/>
          <w:sz w:val="32"/>
          <w:szCs w:val="32"/>
        </w:rPr>
        <w:t>并具有有效的安全生产许可证</w:t>
      </w:r>
      <w:r w:rsidRPr="00493D87">
        <w:rPr>
          <w:rFonts w:ascii="仿宋" w:eastAsia="仿宋" w:hAnsi="仿宋" w:hint="eastAsia"/>
          <w:color w:val="000000"/>
          <w:sz w:val="32"/>
          <w:szCs w:val="32"/>
        </w:rPr>
        <w:t>，具备人员、设备、资金等方面的施工能力；</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color w:val="000000"/>
          <w:sz w:val="32"/>
          <w:szCs w:val="32"/>
        </w:rPr>
        <w:t>2.2</w:t>
      </w:r>
      <w:r w:rsidRPr="00493D87">
        <w:rPr>
          <w:rFonts w:ascii="仿宋" w:eastAsia="仿宋" w:hAnsi="仿宋" w:hint="eastAsia"/>
          <w:color w:val="000000"/>
          <w:sz w:val="32"/>
          <w:szCs w:val="32"/>
        </w:rPr>
        <w:t>拟派项目经理具备市政公用工程专业贰级及以上注册建造师证书，具备有效的安全生产考核合格证，具有劳动合同和本单位缴纳的养老保险证明，且无在建工程；</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color w:val="000000"/>
          <w:sz w:val="32"/>
          <w:szCs w:val="32"/>
        </w:rPr>
        <w:t>3</w:t>
      </w:r>
      <w:r w:rsidRPr="00493D87">
        <w:rPr>
          <w:rFonts w:ascii="仿宋" w:eastAsia="仿宋" w:hAnsi="仿宋" w:hint="eastAsia"/>
          <w:color w:val="000000"/>
          <w:sz w:val="32"/>
          <w:szCs w:val="32"/>
        </w:rPr>
        <w:t xml:space="preserve">.监理标段：  </w:t>
      </w:r>
    </w:p>
    <w:p w:rsidR="00493D87" w:rsidRPr="00493D87" w:rsidRDefault="00493D87" w:rsidP="00493D87">
      <w:pPr>
        <w:shd w:val="clear" w:color="auto" w:fill="FFFFFF"/>
        <w:spacing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3.1投标人须具备建设行政主管部门颁发的市政公用工程专业监理丙级及以上资质或工程监理综合资质。</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3.2拟派项目总监为本单位注册的国家注册监理工程师，具有劳动合同和本单位缴纳的养老保险证明。</w:t>
      </w:r>
    </w:p>
    <w:p w:rsidR="00493D87" w:rsidRPr="00493D87" w:rsidRDefault="00493D87" w:rsidP="00493D87">
      <w:pPr>
        <w:pStyle w:val="a7"/>
        <w:shd w:val="clear" w:color="auto" w:fill="FFFFFF"/>
        <w:spacing w:before="0" w:beforeAutospacing="0" w:after="0" w:afterAutospacing="0" w:line="360" w:lineRule="auto"/>
        <w:ind w:firstLineChars="100" w:firstLine="320"/>
        <w:rPr>
          <w:rFonts w:ascii="仿宋" w:eastAsia="仿宋" w:hAnsi="仿宋"/>
          <w:color w:val="000000"/>
          <w:sz w:val="32"/>
          <w:szCs w:val="32"/>
        </w:rPr>
      </w:pPr>
      <w:r w:rsidRPr="00493D87">
        <w:rPr>
          <w:rFonts w:ascii="仿宋" w:eastAsia="仿宋" w:hAnsi="仿宋"/>
          <w:color w:val="000000"/>
          <w:sz w:val="32"/>
          <w:szCs w:val="32"/>
        </w:rPr>
        <w:t xml:space="preserve"> </w:t>
      </w:r>
      <w:r w:rsidRPr="00493D87">
        <w:rPr>
          <w:rFonts w:ascii="仿宋" w:eastAsia="仿宋" w:hAnsi="仿宋" w:hint="eastAsia"/>
          <w:color w:val="000000"/>
          <w:sz w:val="32"/>
          <w:szCs w:val="32"/>
        </w:rPr>
        <w:t xml:space="preserve"> </w:t>
      </w:r>
      <w:r w:rsidRPr="00493D87">
        <w:rPr>
          <w:rFonts w:ascii="仿宋" w:eastAsia="仿宋" w:hAnsi="仿宋"/>
          <w:color w:val="000000"/>
          <w:sz w:val="32"/>
          <w:szCs w:val="32"/>
        </w:rPr>
        <w:t>4</w:t>
      </w:r>
      <w:r w:rsidRPr="00493D87">
        <w:rPr>
          <w:rFonts w:ascii="仿宋" w:eastAsia="仿宋" w:hAnsi="仿宋" w:hint="eastAsia"/>
          <w:color w:val="000000"/>
          <w:sz w:val="32"/>
          <w:szCs w:val="32"/>
        </w:rPr>
        <w:t>.根据《关于在政府采购活动中查询及使用信用记录有关问题的通知》</w:t>
      </w:r>
      <w:r w:rsidRPr="00493D87">
        <w:rPr>
          <w:rFonts w:ascii="仿宋" w:eastAsia="仿宋" w:hAnsi="仿宋"/>
          <w:color w:val="000000"/>
          <w:sz w:val="32"/>
          <w:szCs w:val="32"/>
        </w:rPr>
        <w:t>(</w:t>
      </w:r>
      <w:r w:rsidRPr="00493D87">
        <w:rPr>
          <w:rFonts w:ascii="仿宋" w:eastAsia="仿宋" w:hAnsi="仿宋" w:hint="eastAsia"/>
          <w:color w:val="000000"/>
          <w:sz w:val="32"/>
          <w:szCs w:val="32"/>
        </w:rPr>
        <w:t>财库</w:t>
      </w:r>
      <w:r w:rsidRPr="00493D87">
        <w:rPr>
          <w:rFonts w:ascii="仿宋" w:eastAsia="仿宋" w:hAnsi="仿宋"/>
          <w:color w:val="000000"/>
          <w:sz w:val="32"/>
          <w:szCs w:val="32"/>
        </w:rPr>
        <w:t>[2016]125</w:t>
      </w:r>
      <w:r w:rsidRPr="00493D87">
        <w:rPr>
          <w:rFonts w:ascii="仿宋" w:eastAsia="仿宋" w:hAnsi="仿宋" w:hint="eastAsia"/>
          <w:color w:val="000000"/>
          <w:sz w:val="32"/>
          <w:szCs w:val="32"/>
        </w:rPr>
        <w:t>号</w:t>
      </w:r>
      <w:r w:rsidRPr="00493D87">
        <w:rPr>
          <w:rFonts w:ascii="仿宋" w:eastAsia="仿宋" w:hAnsi="仿宋"/>
          <w:color w:val="000000"/>
          <w:sz w:val="32"/>
          <w:szCs w:val="32"/>
        </w:rPr>
        <w:t>)</w:t>
      </w:r>
      <w:r w:rsidRPr="00493D87">
        <w:rPr>
          <w:rFonts w:ascii="仿宋" w:eastAsia="仿宋" w:hAnsi="仿宋" w:hint="eastAsia"/>
          <w:color w:val="000000"/>
          <w:sz w:val="32"/>
          <w:szCs w:val="32"/>
        </w:rPr>
        <w:t>的规定，对列入失信被执行人、重大税收违法案件当事人名单、政府采购严重违法失信行为记录名单的供应商，拒绝参与本项目政府采购活动；【查询渠道：“信用中国”网站（</w:t>
      </w:r>
      <w:r w:rsidRPr="00493D87">
        <w:rPr>
          <w:rFonts w:ascii="仿宋" w:eastAsia="仿宋" w:hAnsi="仿宋"/>
          <w:color w:val="000000"/>
          <w:sz w:val="32"/>
          <w:szCs w:val="32"/>
        </w:rPr>
        <w:t>www.creditchina.gov.cn</w:t>
      </w:r>
      <w:r w:rsidRPr="00493D87">
        <w:rPr>
          <w:rFonts w:ascii="仿宋" w:eastAsia="仿宋" w:hAnsi="仿宋" w:hint="eastAsia"/>
          <w:color w:val="000000"/>
          <w:sz w:val="32"/>
          <w:szCs w:val="32"/>
        </w:rPr>
        <w:t>）、中国政府采购网（</w:t>
      </w:r>
      <w:r w:rsidRPr="00493D87">
        <w:rPr>
          <w:rFonts w:ascii="仿宋" w:eastAsia="仿宋" w:hAnsi="仿宋"/>
          <w:color w:val="000000"/>
          <w:sz w:val="32"/>
          <w:szCs w:val="32"/>
        </w:rPr>
        <w:t>www.ccgp.gov.cn</w:t>
      </w:r>
      <w:r w:rsidRPr="00493D87">
        <w:rPr>
          <w:rFonts w:ascii="仿宋" w:eastAsia="仿宋" w:hAnsi="仿宋" w:hint="eastAsia"/>
          <w:color w:val="000000"/>
          <w:sz w:val="32"/>
          <w:szCs w:val="32"/>
        </w:rPr>
        <w:t>）、中国执行信息公开网（</w:t>
      </w:r>
      <w:hyperlink r:id="rId6" w:history="1">
        <w:r w:rsidRPr="00493D87">
          <w:rPr>
            <w:rStyle w:val="a8"/>
            <w:rFonts w:ascii="仿宋" w:eastAsia="仿宋" w:hAnsi="仿宋"/>
            <w:sz w:val="32"/>
            <w:szCs w:val="32"/>
          </w:rPr>
          <w:t>http://shixin.court.gov.cn</w:t>
        </w:r>
        <w:r w:rsidRPr="00493D87">
          <w:rPr>
            <w:rStyle w:val="a8"/>
            <w:rFonts w:ascii="仿宋" w:eastAsia="仿宋" w:hAnsi="仿宋" w:hint="eastAsia"/>
            <w:sz w:val="32"/>
            <w:szCs w:val="32"/>
          </w:rPr>
          <w:t>）】</w:t>
        </w:r>
      </w:hyperlink>
      <w:r w:rsidRPr="00493D87">
        <w:rPr>
          <w:rFonts w:ascii="仿宋" w:eastAsia="仿宋" w:hAnsi="仿宋" w:hint="eastAsia"/>
          <w:color w:val="000000"/>
          <w:sz w:val="32"/>
          <w:szCs w:val="32"/>
        </w:rPr>
        <w:t>；</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5.单位负责人为同一人或者存在直接控股、管理关系的不同供应商，不得参加同一合同项下的政府采购活动；</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color w:val="000000"/>
          <w:sz w:val="32"/>
          <w:szCs w:val="32"/>
        </w:rPr>
        <w:t>6</w:t>
      </w:r>
      <w:r w:rsidRPr="00493D87">
        <w:rPr>
          <w:rFonts w:ascii="仿宋" w:eastAsia="仿宋" w:hAnsi="仿宋" w:hint="eastAsia"/>
          <w:color w:val="000000"/>
          <w:sz w:val="32"/>
          <w:szCs w:val="32"/>
        </w:rPr>
        <w:t>.本项目不接受联合体投标。</w:t>
      </w:r>
    </w:p>
    <w:p w:rsidR="00493D87" w:rsidRPr="00493D87" w:rsidRDefault="00493D87" w:rsidP="00493D87">
      <w:pPr>
        <w:spacing w:line="360" w:lineRule="auto"/>
        <w:ind w:firstLineChars="150" w:firstLine="482"/>
        <w:rPr>
          <w:rFonts w:ascii="仿宋" w:eastAsia="仿宋" w:hAnsi="仿宋"/>
          <w:b/>
          <w:bCs/>
          <w:color w:val="000000"/>
          <w:sz w:val="32"/>
          <w:szCs w:val="32"/>
        </w:rPr>
      </w:pPr>
      <w:r w:rsidRPr="00493D87">
        <w:rPr>
          <w:rFonts w:ascii="仿宋" w:eastAsia="仿宋" w:hAnsi="仿宋" w:hint="eastAsia"/>
          <w:b/>
          <w:bCs/>
          <w:color w:val="000000"/>
          <w:sz w:val="32"/>
          <w:szCs w:val="32"/>
        </w:rPr>
        <w:lastRenderedPageBreak/>
        <w:t>七、是否接受进口产品：否</w:t>
      </w:r>
    </w:p>
    <w:p w:rsidR="00493D87" w:rsidRPr="00493D87" w:rsidRDefault="00493D87" w:rsidP="00493D87">
      <w:pPr>
        <w:pStyle w:val="a7"/>
        <w:shd w:val="clear" w:color="auto" w:fill="FFFFFF"/>
        <w:spacing w:before="0" w:beforeAutospacing="0" w:after="0" w:afterAutospacing="0" w:line="360" w:lineRule="auto"/>
        <w:ind w:firstLineChars="200" w:firstLine="643"/>
        <w:rPr>
          <w:rFonts w:ascii="仿宋" w:eastAsia="仿宋" w:hAnsi="仿宋"/>
          <w:color w:val="000000"/>
          <w:sz w:val="32"/>
          <w:szCs w:val="32"/>
        </w:rPr>
      </w:pPr>
      <w:r w:rsidRPr="00493D87">
        <w:rPr>
          <w:rFonts w:ascii="仿宋" w:eastAsia="仿宋" w:hAnsi="仿宋" w:hint="eastAsia"/>
          <w:b/>
          <w:bCs/>
          <w:color w:val="000000"/>
          <w:sz w:val="32"/>
          <w:szCs w:val="32"/>
        </w:rPr>
        <w:t>八、招标文件获取信息</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1、时间：</w:t>
      </w:r>
      <w:r w:rsidR="00846E8D">
        <w:rPr>
          <w:rFonts w:ascii="仿宋" w:eastAsia="仿宋" w:hAnsi="仿宋" w:hint="eastAsia"/>
          <w:color w:val="000000"/>
          <w:sz w:val="32"/>
          <w:szCs w:val="32"/>
        </w:rPr>
        <w:t>2020</w:t>
      </w:r>
      <w:r w:rsidRPr="00493D87">
        <w:rPr>
          <w:rFonts w:ascii="仿宋" w:eastAsia="仿宋" w:hAnsi="仿宋" w:hint="eastAsia"/>
          <w:color w:val="000000"/>
          <w:sz w:val="32"/>
          <w:szCs w:val="32"/>
        </w:rPr>
        <w:t>年</w:t>
      </w:r>
      <w:r w:rsidR="00686E5E">
        <w:rPr>
          <w:rFonts w:ascii="仿宋" w:eastAsia="仿宋" w:hAnsi="仿宋" w:hint="eastAsia"/>
          <w:color w:val="000000"/>
          <w:sz w:val="32"/>
          <w:szCs w:val="32"/>
        </w:rPr>
        <w:t>3</w:t>
      </w:r>
      <w:r w:rsidRPr="00493D87">
        <w:rPr>
          <w:rFonts w:ascii="仿宋" w:eastAsia="仿宋" w:hAnsi="仿宋" w:hint="eastAsia"/>
          <w:color w:val="000000"/>
          <w:sz w:val="32"/>
          <w:szCs w:val="32"/>
        </w:rPr>
        <w:t>月</w:t>
      </w:r>
      <w:r w:rsidR="00686E5E">
        <w:rPr>
          <w:rFonts w:ascii="仿宋" w:eastAsia="仿宋" w:hAnsi="仿宋" w:hint="eastAsia"/>
          <w:color w:val="000000"/>
          <w:sz w:val="32"/>
          <w:szCs w:val="32"/>
        </w:rPr>
        <w:t>20</w:t>
      </w:r>
      <w:r w:rsidRPr="00493D87">
        <w:rPr>
          <w:rFonts w:ascii="仿宋" w:eastAsia="仿宋" w:hAnsi="仿宋" w:hint="eastAsia"/>
          <w:color w:val="000000"/>
          <w:sz w:val="32"/>
          <w:szCs w:val="32"/>
        </w:rPr>
        <w:t>日00时00分整至</w:t>
      </w:r>
      <w:r w:rsidR="00846E8D">
        <w:rPr>
          <w:rFonts w:ascii="仿宋" w:eastAsia="仿宋" w:hAnsi="仿宋" w:hint="eastAsia"/>
          <w:color w:val="000000"/>
          <w:sz w:val="32"/>
          <w:szCs w:val="32"/>
        </w:rPr>
        <w:t>2020</w:t>
      </w:r>
      <w:r w:rsidRPr="00493D87">
        <w:rPr>
          <w:rFonts w:ascii="仿宋" w:eastAsia="仿宋" w:hAnsi="仿宋" w:hint="eastAsia"/>
          <w:color w:val="000000"/>
          <w:sz w:val="32"/>
          <w:szCs w:val="32"/>
        </w:rPr>
        <w:t>年</w:t>
      </w:r>
      <w:r w:rsidR="00686E5E">
        <w:rPr>
          <w:rFonts w:ascii="仿宋" w:eastAsia="仿宋" w:hAnsi="仿宋" w:hint="eastAsia"/>
          <w:color w:val="000000"/>
          <w:sz w:val="32"/>
          <w:szCs w:val="32"/>
        </w:rPr>
        <w:t>3</w:t>
      </w:r>
      <w:r w:rsidRPr="00493D87">
        <w:rPr>
          <w:rFonts w:ascii="仿宋" w:eastAsia="仿宋" w:hAnsi="仿宋" w:hint="eastAsia"/>
          <w:color w:val="000000"/>
          <w:sz w:val="32"/>
          <w:szCs w:val="32"/>
        </w:rPr>
        <w:t>月</w:t>
      </w:r>
      <w:r w:rsidR="00686E5E">
        <w:rPr>
          <w:rFonts w:ascii="仿宋" w:eastAsia="仿宋" w:hAnsi="仿宋" w:hint="eastAsia"/>
          <w:color w:val="000000"/>
          <w:sz w:val="32"/>
          <w:szCs w:val="32"/>
        </w:rPr>
        <w:t>24</w:t>
      </w:r>
      <w:r w:rsidRPr="00493D87">
        <w:rPr>
          <w:rFonts w:ascii="仿宋" w:eastAsia="仿宋" w:hAnsi="仿宋" w:hint="eastAsia"/>
          <w:color w:val="000000"/>
          <w:sz w:val="32"/>
          <w:szCs w:val="32"/>
        </w:rPr>
        <w:t>日23时59分（北京时间</w:t>
      </w:r>
      <w:r w:rsidRPr="00493D87">
        <w:rPr>
          <w:rFonts w:ascii="仿宋" w:eastAsia="仿宋" w:hAnsi="仿宋" w:hint="eastAsia"/>
          <w:color w:val="000000"/>
          <w:sz w:val="32"/>
          <w:szCs w:val="32"/>
          <w:shd w:val="clear" w:color="auto" w:fill="FFFFFF"/>
        </w:rPr>
        <w:t>，</w:t>
      </w:r>
      <w:r w:rsidRPr="00493D87">
        <w:rPr>
          <w:rFonts w:ascii="仿宋" w:eastAsia="仿宋" w:hAnsi="仿宋" w:hint="eastAsia"/>
          <w:color w:val="000000"/>
          <w:sz w:val="32"/>
          <w:szCs w:val="32"/>
        </w:rPr>
        <w:t>法定节假日除外。）；</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2、方式：潜在投标人网上报名成功之后即可下载电子招标文件（egp格式文件），纸质招标文件不再出售。投标人未按规定下载电子招标文件的，其投标将被拒绝，下载电子招标文件后请认真阅读http://www.xmggzy.cn/zcsc/index.jhtml［全流程电子化交易项目投标人操作手册（投标人）],电子招标文件下载时间：</w:t>
      </w:r>
      <w:r>
        <w:rPr>
          <w:rFonts w:ascii="仿宋" w:eastAsia="仿宋" w:hAnsi="仿宋" w:hint="eastAsia"/>
          <w:color w:val="000000"/>
          <w:sz w:val="32"/>
          <w:szCs w:val="32"/>
        </w:rPr>
        <w:t>2020</w:t>
      </w:r>
      <w:r w:rsidRPr="00493D87">
        <w:rPr>
          <w:rFonts w:ascii="仿宋" w:eastAsia="仿宋" w:hAnsi="仿宋" w:hint="eastAsia"/>
          <w:color w:val="000000"/>
          <w:sz w:val="32"/>
          <w:szCs w:val="32"/>
        </w:rPr>
        <w:t>年</w:t>
      </w:r>
      <w:r w:rsidR="00686E5E">
        <w:rPr>
          <w:rFonts w:ascii="仿宋" w:eastAsia="仿宋" w:hAnsi="仿宋" w:hint="eastAsia"/>
          <w:color w:val="000000"/>
          <w:sz w:val="32"/>
          <w:szCs w:val="32"/>
        </w:rPr>
        <w:t>3</w:t>
      </w:r>
      <w:r w:rsidRPr="00493D87">
        <w:rPr>
          <w:rFonts w:ascii="仿宋" w:eastAsia="仿宋" w:hAnsi="仿宋" w:hint="eastAsia"/>
          <w:color w:val="000000"/>
          <w:sz w:val="32"/>
          <w:szCs w:val="32"/>
        </w:rPr>
        <w:t>月</w:t>
      </w:r>
      <w:r w:rsidR="00686E5E">
        <w:rPr>
          <w:rFonts w:ascii="仿宋" w:eastAsia="仿宋" w:hAnsi="仿宋" w:hint="eastAsia"/>
          <w:color w:val="000000"/>
          <w:sz w:val="32"/>
          <w:szCs w:val="32"/>
        </w:rPr>
        <w:t>20</w:t>
      </w:r>
      <w:r w:rsidRPr="00493D87">
        <w:rPr>
          <w:rFonts w:ascii="仿宋" w:eastAsia="仿宋" w:hAnsi="仿宋" w:hint="eastAsia"/>
          <w:color w:val="000000"/>
          <w:sz w:val="32"/>
          <w:szCs w:val="32"/>
        </w:rPr>
        <w:t>日00时00分整至</w:t>
      </w:r>
      <w:r>
        <w:rPr>
          <w:rFonts w:ascii="仿宋" w:eastAsia="仿宋" w:hAnsi="仿宋" w:hint="eastAsia"/>
          <w:color w:val="000000"/>
          <w:sz w:val="32"/>
          <w:szCs w:val="32"/>
        </w:rPr>
        <w:t>2020</w:t>
      </w:r>
      <w:r w:rsidRPr="00493D87">
        <w:rPr>
          <w:rFonts w:ascii="仿宋" w:eastAsia="仿宋" w:hAnsi="仿宋" w:hint="eastAsia"/>
          <w:color w:val="000000"/>
          <w:sz w:val="32"/>
          <w:szCs w:val="32"/>
        </w:rPr>
        <w:t>年</w:t>
      </w:r>
      <w:r w:rsidR="00686E5E">
        <w:rPr>
          <w:rFonts w:ascii="仿宋" w:eastAsia="仿宋" w:hAnsi="仿宋" w:hint="eastAsia"/>
          <w:color w:val="000000"/>
          <w:sz w:val="32"/>
          <w:szCs w:val="32"/>
        </w:rPr>
        <w:t>3</w:t>
      </w:r>
      <w:r w:rsidRPr="00493D87">
        <w:rPr>
          <w:rFonts w:ascii="仿宋" w:eastAsia="仿宋" w:hAnsi="仿宋" w:hint="eastAsia"/>
          <w:color w:val="000000"/>
          <w:sz w:val="32"/>
          <w:szCs w:val="32"/>
        </w:rPr>
        <w:t>月</w:t>
      </w:r>
      <w:r w:rsidR="00686E5E">
        <w:rPr>
          <w:rFonts w:ascii="仿宋" w:eastAsia="仿宋" w:hAnsi="仿宋" w:hint="eastAsia"/>
          <w:color w:val="000000"/>
          <w:sz w:val="32"/>
          <w:szCs w:val="32"/>
        </w:rPr>
        <w:t>24</w:t>
      </w:r>
      <w:r w:rsidRPr="00493D87">
        <w:rPr>
          <w:rFonts w:ascii="仿宋" w:eastAsia="仿宋" w:hAnsi="仿宋" w:hint="eastAsia"/>
          <w:color w:val="000000"/>
          <w:sz w:val="32"/>
          <w:szCs w:val="32"/>
        </w:rPr>
        <w:t>日23时59分（北京时间）。</w:t>
      </w:r>
    </w:p>
    <w:p w:rsidR="00493D87" w:rsidRPr="00493D87" w:rsidRDefault="00493D87" w:rsidP="00493D87">
      <w:pPr>
        <w:pStyle w:val="a7"/>
        <w:shd w:val="clear" w:color="auto" w:fill="FFFFFF"/>
        <w:spacing w:before="0" w:beforeAutospacing="0" w:after="0" w:afterAutospacing="0" w:line="360" w:lineRule="auto"/>
        <w:ind w:firstLineChars="200" w:firstLine="643"/>
        <w:rPr>
          <w:rFonts w:ascii="仿宋" w:eastAsia="仿宋" w:hAnsi="仿宋"/>
          <w:color w:val="000000"/>
          <w:sz w:val="32"/>
          <w:szCs w:val="32"/>
        </w:rPr>
      </w:pPr>
      <w:r w:rsidRPr="00493D87">
        <w:rPr>
          <w:rFonts w:ascii="仿宋" w:eastAsia="仿宋" w:hAnsi="仿宋" w:hint="eastAsia"/>
          <w:b/>
          <w:bCs/>
          <w:color w:val="000000"/>
          <w:sz w:val="32"/>
          <w:szCs w:val="32"/>
        </w:rPr>
        <w:t>九、投标截止时间及地点</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1、时间：</w:t>
      </w:r>
      <w:r w:rsidR="00846E8D">
        <w:rPr>
          <w:rFonts w:ascii="仿宋" w:eastAsia="仿宋" w:hAnsi="仿宋" w:hint="eastAsia"/>
          <w:color w:val="000000"/>
          <w:sz w:val="32"/>
          <w:szCs w:val="32"/>
        </w:rPr>
        <w:t>2020</w:t>
      </w:r>
      <w:r w:rsidRPr="00493D87">
        <w:rPr>
          <w:rFonts w:ascii="仿宋" w:eastAsia="仿宋" w:hAnsi="仿宋" w:hint="eastAsia"/>
          <w:color w:val="000000"/>
          <w:sz w:val="32"/>
          <w:szCs w:val="32"/>
        </w:rPr>
        <w:t>年</w:t>
      </w:r>
      <w:r w:rsidR="00686E5E">
        <w:rPr>
          <w:rFonts w:ascii="仿宋" w:eastAsia="仿宋" w:hAnsi="仿宋" w:hint="eastAsia"/>
          <w:color w:val="000000"/>
          <w:sz w:val="32"/>
          <w:szCs w:val="32"/>
        </w:rPr>
        <w:t>4</w:t>
      </w:r>
      <w:r w:rsidRPr="00493D87">
        <w:rPr>
          <w:rFonts w:ascii="仿宋" w:eastAsia="仿宋" w:hAnsi="仿宋" w:hint="eastAsia"/>
          <w:color w:val="000000"/>
          <w:sz w:val="32"/>
          <w:szCs w:val="32"/>
        </w:rPr>
        <w:t>月</w:t>
      </w:r>
      <w:r w:rsidR="00686E5E">
        <w:rPr>
          <w:rFonts w:ascii="仿宋" w:eastAsia="仿宋" w:hAnsi="仿宋" w:hint="eastAsia"/>
          <w:color w:val="000000"/>
          <w:sz w:val="32"/>
          <w:szCs w:val="32"/>
        </w:rPr>
        <w:t>22</w:t>
      </w:r>
      <w:r w:rsidRPr="00493D87">
        <w:rPr>
          <w:rFonts w:ascii="仿宋" w:eastAsia="仿宋" w:hAnsi="仿宋" w:hint="eastAsia"/>
          <w:color w:val="000000"/>
          <w:sz w:val="32"/>
          <w:szCs w:val="32"/>
        </w:rPr>
        <w:t>日</w:t>
      </w:r>
      <w:r w:rsidR="00686E5E">
        <w:rPr>
          <w:rFonts w:ascii="仿宋" w:eastAsia="仿宋" w:hAnsi="仿宋" w:hint="eastAsia"/>
          <w:color w:val="000000"/>
          <w:sz w:val="32"/>
          <w:szCs w:val="32"/>
        </w:rPr>
        <w:t>9</w:t>
      </w:r>
      <w:r w:rsidRPr="00493D87">
        <w:rPr>
          <w:rFonts w:ascii="仿宋" w:eastAsia="仿宋" w:hAnsi="仿宋" w:hint="eastAsia"/>
          <w:color w:val="000000"/>
          <w:sz w:val="32"/>
          <w:szCs w:val="32"/>
        </w:rPr>
        <w:t>时</w:t>
      </w:r>
      <w:r w:rsidR="00686E5E">
        <w:rPr>
          <w:rFonts w:ascii="仿宋" w:eastAsia="仿宋" w:hAnsi="仿宋" w:hint="eastAsia"/>
          <w:color w:val="000000"/>
          <w:sz w:val="32"/>
          <w:szCs w:val="32"/>
        </w:rPr>
        <w:t>30</w:t>
      </w:r>
      <w:r w:rsidRPr="00493D87">
        <w:rPr>
          <w:rFonts w:ascii="仿宋" w:eastAsia="仿宋" w:hAnsi="仿宋" w:hint="eastAsia"/>
          <w:color w:val="000000"/>
          <w:sz w:val="32"/>
          <w:szCs w:val="32"/>
        </w:rPr>
        <w:t>分（北京时间）。</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2、地点：电子投标文件须在投标截止时间前加密上传至新密市公共资源中心交易系统指定位置；投标人应充分考虑并预留技术处理和上传数据所需时间。纸质投标文件须在投标截止时间前递交至新密市公共资源交易中心第</w:t>
      </w:r>
      <w:r w:rsidR="00686E5E">
        <w:rPr>
          <w:rFonts w:ascii="仿宋" w:eastAsia="仿宋" w:hAnsi="仿宋" w:hint="eastAsia"/>
          <w:color w:val="000000"/>
          <w:sz w:val="32"/>
          <w:szCs w:val="32"/>
        </w:rPr>
        <w:t>二</w:t>
      </w:r>
      <w:r w:rsidRPr="00493D87">
        <w:rPr>
          <w:rFonts w:ascii="仿宋" w:eastAsia="仿宋" w:hAnsi="仿宋" w:hint="eastAsia"/>
          <w:color w:val="000000"/>
          <w:sz w:val="32"/>
          <w:szCs w:val="32"/>
        </w:rPr>
        <w:t>开标室。</w:t>
      </w:r>
    </w:p>
    <w:p w:rsidR="00493D87" w:rsidRPr="00493D87" w:rsidRDefault="00493D87" w:rsidP="00493D87">
      <w:pPr>
        <w:pStyle w:val="a7"/>
        <w:shd w:val="clear" w:color="auto" w:fill="FFFFFF"/>
        <w:spacing w:before="0" w:beforeAutospacing="0" w:after="0" w:afterAutospacing="0" w:line="360" w:lineRule="auto"/>
        <w:ind w:firstLineChars="200" w:firstLine="643"/>
        <w:rPr>
          <w:rFonts w:ascii="仿宋" w:eastAsia="仿宋" w:hAnsi="仿宋"/>
          <w:b/>
          <w:bCs/>
          <w:color w:val="000000"/>
          <w:sz w:val="32"/>
          <w:szCs w:val="32"/>
        </w:rPr>
      </w:pPr>
      <w:r w:rsidRPr="00493D87">
        <w:rPr>
          <w:rFonts w:ascii="仿宋" w:eastAsia="仿宋" w:hAnsi="仿宋" w:hint="eastAsia"/>
          <w:b/>
          <w:bCs/>
          <w:color w:val="000000"/>
          <w:sz w:val="32"/>
          <w:szCs w:val="32"/>
        </w:rPr>
        <w:t>十、开标时间及地点</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1、时间：2020年</w:t>
      </w:r>
      <w:r w:rsidR="00686E5E">
        <w:rPr>
          <w:rFonts w:ascii="仿宋" w:eastAsia="仿宋" w:hAnsi="仿宋" w:hint="eastAsia"/>
          <w:color w:val="000000"/>
          <w:sz w:val="32"/>
          <w:szCs w:val="32"/>
        </w:rPr>
        <w:t>4</w:t>
      </w:r>
      <w:r w:rsidRPr="00493D87">
        <w:rPr>
          <w:rFonts w:ascii="仿宋" w:eastAsia="仿宋" w:hAnsi="仿宋" w:hint="eastAsia"/>
          <w:color w:val="000000"/>
          <w:sz w:val="32"/>
          <w:szCs w:val="32"/>
        </w:rPr>
        <w:t>月</w:t>
      </w:r>
      <w:r w:rsidR="00686E5E">
        <w:rPr>
          <w:rFonts w:ascii="仿宋" w:eastAsia="仿宋" w:hAnsi="仿宋" w:hint="eastAsia"/>
          <w:color w:val="000000"/>
          <w:sz w:val="32"/>
          <w:szCs w:val="32"/>
        </w:rPr>
        <w:t>22</w:t>
      </w:r>
      <w:r w:rsidRPr="00493D87">
        <w:rPr>
          <w:rFonts w:ascii="仿宋" w:eastAsia="仿宋" w:hAnsi="仿宋" w:hint="eastAsia"/>
          <w:color w:val="000000"/>
          <w:sz w:val="32"/>
          <w:szCs w:val="32"/>
        </w:rPr>
        <w:t>日</w:t>
      </w:r>
      <w:r w:rsidR="00686E5E">
        <w:rPr>
          <w:rFonts w:ascii="仿宋" w:eastAsia="仿宋" w:hAnsi="仿宋" w:hint="eastAsia"/>
          <w:color w:val="000000"/>
          <w:sz w:val="32"/>
          <w:szCs w:val="32"/>
        </w:rPr>
        <w:t>9</w:t>
      </w:r>
      <w:r w:rsidRPr="00493D87">
        <w:rPr>
          <w:rFonts w:ascii="仿宋" w:eastAsia="仿宋" w:hAnsi="仿宋" w:hint="eastAsia"/>
          <w:color w:val="000000"/>
          <w:sz w:val="32"/>
          <w:szCs w:val="32"/>
        </w:rPr>
        <w:t>时</w:t>
      </w:r>
      <w:r w:rsidR="00686E5E">
        <w:rPr>
          <w:rFonts w:ascii="仿宋" w:eastAsia="仿宋" w:hAnsi="仿宋" w:hint="eastAsia"/>
          <w:color w:val="000000"/>
          <w:sz w:val="32"/>
          <w:szCs w:val="32"/>
        </w:rPr>
        <w:t>30</w:t>
      </w:r>
      <w:r w:rsidRPr="00493D87">
        <w:rPr>
          <w:rFonts w:ascii="仿宋" w:eastAsia="仿宋" w:hAnsi="仿宋" w:hint="eastAsia"/>
          <w:color w:val="000000"/>
          <w:sz w:val="32"/>
          <w:szCs w:val="32"/>
        </w:rPr>
        <w:t>分（北京时间）。</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2、地点：新密市公共资源交易中心第</w:t>
      </w:r>
      <w:r w:rsidR="00686E5E">
        <w:rPr>
          <w:rFonts w:ascii="仿宋" w:eastAsia="仿宋" w:hAnsi="仿宋" w:hint="eastAsia"/>
          <w:color w:val="000000"/>
          <w:sz w:val="32"/>
          <w:szCs w:val="32"/>
        </w:rPr>
        <w:t>二</w:t>
      </w:r>
      <w:r w:rsidRPr="00493D87">
        <w:rPr>
          <w:rFonts w:ascii="仿宋" w:eastAsia="仿宋" w:hAnsi="仿宋" w:hint="eastAsia"/>
          <w:color w:val="000000"/>
          <w:sz w:val="32"/>
          <w:szCs w:val="32"/>
        </w:rPr>
        <w:t>开标室（河南省新密市诚信路与溱水路交叉口路南）。</w:t>
      </w:r>
    </w:p>
    <w:p w:rsidR="00493D87" w:rsidRPr="00493D87" w:rsidRDefault="00493D87" w:rsidP="00493D87">
      <w:pPr>
        <w:spacing w:line="360" w:lineRule="auto"/>
        <w:ind w:firstLineChars="200" w:firstLine="643"/>
        <w:rPr>
          <w:rFonts w:ascii="仿宋" w:eastAsia="仿宋" w:hAnsi="仿宋"/>
          <w:b/>
          <w:bCs/>
          <w:color w:val="000000"/>
          <w:sz w:val="32"/>
          <w:szCs w:val="32"/>
        </w:rPr>
      </w:pPr>
      <w:r w:rsidRPr="00493D87">
        <w:rPr>
          <w:rFonts w:ascii="仿宋" w:eastAsia="仿宋" w:hAnsi="仿宋" w:hint="eastAsia"/>
          <w:b/>
          <w:bCs/>
          <w:color w:val="000000"/>
          <w:sz w:val="32"/>
          <w:szCs w:val="32"/>
        </w:rPr>
        <w:t>十一、发布公告的媒介及招标公告期限</w:t>
      </w:r>
    </w:p>
    <w:p w:rsidR="00493D87" w:rsidRPr="00493D87" w:rsidRDefault="00493D87" w:rsidP="00493D87">
      <w:pPr>
        <w:shd w:val="clear" w:color="auto" w:fill="FFFFFF"/>
        <w:spacing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lastRenderedPageBreak/>
        <w:t>本次招标公告同时在《河南省政府采购网》、《中国招标投标公共服务平台》、《新密市政府采购网》、《新密市公共资源交易中心》发布。</w:t>
      </w:r>
    </w:p>
    <w:p w:rsidR="00493D87" w:rsidRPr="00493D87" w:rsidRDefault="00493D87" w:rsidP="00493D87">
      <w:pPr>
        <w:shd w:val="clear" w:color="auto" w:fill="FFFFFF"/>
        <w:spacing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招标公告期限为五个工作日</w:t>
      </w:r>
    </w:p>
    <w:p w:rsidR="00493D87" w:rsidRPr="00493D87" w:rsidRDefault="00493D87" w:rsidP="00493D87">
      <w:pPr>
        <w:spacing w:line="360" w:lineRule="auto"/>
        <w:ind w:firstLineChars="200" w:firstLine="643"/>
        <w:rPr>
          <w:rFonts w:ascii="仿宋" w:eastAsia="仿宋" w:hAnsi="仿宋"/>
          <w:b/>
          <w:bCs/>
          <w:color w:val="000000"/>
          <w:sz w:val="32"/>
          <w:szCs w:val="32"/>
        </w:rPr>
      </w:pPr>
      <w:r w:rsidRPr="00493D87">
        <w:rPr>
          <w:rFonts w:ascii="仿宋" w:eastAsia="仿宋" w:hAnsi="仿宋" w:hint="eastAsia"/>
          <w:b/>
          <w:bCs/>
          <w:color w:val="000000"/>
          <w:sz w:val="32"/>
          <w:szCs w:val="32"/>
        </w:rPr>
        <w:t>十二、联系方式</w:t>
      </w:r>
    </w:p>
    <w:p w:rsidR="00493D87" w:rsidRPr="00493D87" w:rsidRDefault="00493D87" w:rsidP="00493D87">
      <w:pPr>
        <w:pStyle w:val="a7"/>
        <w:shd w:val="clear" w:color="auto" w:fill="FFFFFF"/>
        <w:spacing w:before="0" w:beforeAutospacing="0" w:after="0" w:afterAutospacing="0" w:line="360" w:lineRule="auto"/>
        <w:ind w:left="200" w:firstLineChars="150" w:firstLine="480"/>
        <w:rPr>
          <w:rFonts w:ascii="仿宋" w:eastAsia="仿宋" w:hAnsi="仿宋"/>
          <w:color w:val="000000"/>
          <w:sz w:val="32"/>
          <w:szCs w:val="32"/>
          <w:shd w:val="clear" w:color="auto" w:fill="FFFFFF"/>
        </w:rPr>
      </w:pPr>
      <w:r w:rsidRPr="00493D87">
        <w:rPr>
          <w:rFonts w:ascii="仿宋" w:eastAsia="仿宋" w:hAnsi="仿宋" w:hint="eastAsia"/>
          <w:color w:val="000000"/>
          <w:sz w:val="32"/>
          <w:szCs w:val="32"/>
          <w:shd w:val="clear" w:color="auto" w:fill="FFFFFF"/>
        </w:rPr>
        <w:t>招标人：</w:t>
      </w:r>
      <w:r w:rsidR="00846E8D" w:rsidRPr="00493D87">
        <w:rPr>
          <w:rFonts w:ascii="仿宋" w:eastAsia="仿宋" w:hAnsi="仿宋" w:hint="eastAsia"/>
          <w:color w:val="000000"/>
          <w:sz w:val="32"/>
          <w:szCs w:val="32"/>
          <w:shd w:val="clear" w:color="auto" w:fill="FFFFFF"/>
        </w:rPr>
        <w:t>新密市袁庄乡</w:t>
      </w:r>
      <w:r w:rsidRPr="00493D87">
        <w:rPr>
          <w:rFonts w:ascii="仿宋" w:eastAsia="仿宋" w:hAnsi="仿宋" w:hint="eastAsia"/>
          <w:color w:val="000000"/>
          <w:sz w:val="32"/>
          <w:szCs w:val="32"/>
          <w:shd w:val="clear" w:color="auto" w:fill="FFFFFF"/>
        </w:rPr>
        <w:t>人民政府</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shd w:val="clear" w:color="auto" w:fill="FFFFFF"/>
        </w:rPr>
      </w:pPr>
      <w:r w:rsidRPr="00493D87">
        <w:rPr>
          <w:rFonts w:ascii="仿宋" w:eastAsia="仿宋" w:hAnsi="仿宋" w:hint="eastAsia"/>
          <w:color w:val="000000"/>
          <w:sz w:val="32"/>
          <w:szCs w:val="32"/>
          <w:shd w:val="clear" w:color="auto" w:fill="FFFFFF"/>
        </w:rPr>
        <w:t>地</w:t>
      </w:r>
      <w:r w:rsidRPr="00493D87">
        <w:rPr>
          <w:rFonts w:asciiTheme="minorEastAsia" w:eastAsia="仿宋" w:hAnsiTheme="minorEastAsia"/>
          <w:color w:val="000000"/>
          <w:sz w:val="32"/>
          <w:szCs w:val="32"/>
          <w:shd w:val="clear" w:color="auto" w:fill="FFFFFF"/>
        </w:rPr>
        <w:t> </w:t>
      </w:r>
      <w:r w:rsidRPr="00493D87">
        <w:rPr>
          <w:rFonts w:ascii="仿宋" w:eastAsia="仿宋" w:hAnsi="仿宋" w:hint="eastAsia"/>
          <w:color w:val="000000"/>
          <w:sz w:val="32"/>
          <w:szCs w:val="32"/>
          <w:shd w:val="clear" w:color="auto" w:fill="FFFFFF"/>
        </w:rPr>
        <w:t>址：</w:t>
      </w:r>
      <w:r w:rsidR="00846E8D" w:rsidRPr="00493D87">
        <w:rPr>
          <w:rFonts w:ascii="仿宋" w:eastAsia="仿宋" w:hAnsi="仿宋" w:hint="eastAsia"/>
          <w:color w:val="000000"/>
          <w:sz w:val="32"/>
          <w:szCs w:val="32"/>
          <w:shd w:val="clear" w:color="auto" w:fill="FFFFFF"/>
        </w:rPr>
        <w:t>新密市袁庄乡</w:t>
      </w:r>
      <w:r w:rsidRPr="00493D87">
        <w:rPr>
          <w:rFonts w:ascii="仿宋" w:eastAsia="仿宋" w:hAnsi="仿宋" w:hint="eastAsia"/>
          <w:color w:val="000000"/>
          <w:sz w:val="32"/>
          <w:szCs w:val="32"/>
          <w:shd w:val="clear" w:color="auto" w:fill="FFFFFF"/>
        </w:rPr>
        <w:t xml:space="preserve">   </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shd w:val="clear" w:color="auto" w:fill="FFFFFF"/>
        </w:rPr>
      </w:pPr>
      <w:r w:rsidRPr="00493D87">
        <w:rPr>
          <w:rFonts w:ascii="仿宋" w:eastAsia="仿宋" w:hAnsi="仿宋" w:hint="eastAsia"/>
          <w:color w:val="000000"/>
          <w:sz w:val="32"/>
          <w:szCs w:val="32"/>
          <w:shd w:val="clear" w:color="auto" w:fill="FFFFFF"/>
        </w:rPr>
        <w:t>联系人：刘先生</w:t>
      </w:r>
      <w:r w:rsidRPr="00493D87">
        <w:rPr>
          <w:rFonts w:ascii="仿宋" w:eastAsia="仿宋" w:hAnsi="仿宋"/>
          <w:color w:val="000000"/>
          <w:sz w:val="32"/>
          <w:szCs w:val="32"/>
          <w:shd w:val="clear" w:color="auto" w:fill="FFFFFF"/>
        </w:rPr>
        <w:t xml:space="preserve"> </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shd w:val="clear" w:color="auto" w:fill="FFFFFF"/>
        </w:rPr>
      </w:pPr>
      <w:r w:rsidRPr="00493D87">
        <w:rPr>
          <w:rFonts w:ascii="仿宋" w:eastAsia="仿宋" w:hAnsi="仿宋" w:hint="eastAsia"/>
          <w:color w:val="000000"/>
          <w:sz w:val="32"/>
          <w:szCs w:val="32"/>
          <w:shd w:val="clear" w:color="auto" w:fill="FFFFFF"/>
        </w:rPr>
        <w:t>联系电话：18838026273</w:t>
      </w:r>
    </w:p>
    <w:p w:rsidR="00493D87" w:rsidRPr="00493D87" w:rsidRDefault="00493D87" w:rsidP="00493D87">
      <w:pPr>
        <w:pStyle w:val="a7"/>
        <w:shd w:val="clear" w:color="auto" w:fill="FFFFFF"/>
        <w:spacing w:before="0" w:beforeAutospacing="0" w:after="0" w:afterAutospacing="0" w:line="360" w:lineRule="auto"/>
        <w:ind w:left="420" w:firstLineChars="50" w:firstLine="160"/>
        <w:rPr>
          <w:rFonts w:ascii="仿宋" w:eastAsia="仿宋" w:hAnsi="仿宋"/>
          <w:color w:val="000000"/>
          <w:sz w:val="32"/>
          <w:szCs w:val="32"/>
        </w:rPr>
      </w:pPr>
      <w:r w:rsidRPr="00493D87">
        <w:rPr>
          <w:rFonts w:ascii="仿宋" w:eastAsia="仿宋" w:hAnsi="仿宋" w:hint="eastAsia"/>
          <w:color w:val="000000"/>
          <w:sz w:val="32"/>
          <w:szCs w:val="32"/>
        </w:rPr>
        <w:t>代理机构：河南蒂立工程咨询有限公司</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地址：郑州市管城区经北六路李南岗嘉苑3号楼1020室</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联系人：</w:t>
      </w:r>
      <w:r>
        <w:rPr>
          <w:rFonts w:ascii="仿宋" w:eastAsia="仿宋" w:hAnsi="仿宋" w:hint="eastAsia"/>
          <w:color w:val="000000"/>
          <w:sz w:val="32"/>
          <w:szCs w:val="32"/>
        </w:rPr>
        <w:t>方先生</w:t>
      </w:r>
      <w:r w:rsidRPr="00493D87">
        <w:rPr>
          <w:rFonts w:ascii="仿宋" w:eastAsia="仿宋" w:hAnsi="仿宋"/>
          <w:color w:val="000000"/>
          <w:sz w:val="32"/>
          <w:szCs w:val="32"/>
        </w:rPr>
        <w:t xml:space="preserve">                         </w:t>
      </w:r>
    </w:p>
    <w:p w:rsidR="00826F9F" w:rsidRDefault="00493D87" w:rsidP="00826F9F">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联系电话：</w:t>
      </w:r>
      <w:r w:rsidRPr="00493D87">
        <w:rPr>
          <w:rFonts w:ascii="仿宋" w:eastAsia="仿宋" w:hAnsi="仿宋"/>
          <w:color w:val="000000"/>
          <w:sz w:val="32"/>
          <w:szCs w:val="32"/>
        </w:rPr>
        <w:t>0371-</w:t>
      </w:r>
      <w:r w:rsidRPr="00493D87">
        <w:rPr>
          <w:rFonts w:ascii="仿宋" w:eastAsia="仿宋" w:hAnsi="仿宋" w:hint="eastAsia"/>
          <w:color w:val="000000"/>
          <w:sz w:val="32"/>
          <w:szCs w:val="32"/>
        </w:rPr>
        <w:t>63398803</w:t>
      </w:r>
    </w:p>
    <w:p w:rsidR="00493D87" w:rsidRPr="00493D87" w:rsidRDefault="00493D87" w:rsidP="00826F9F">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r w:rsidRPr="00493D87">
        <w:rPr>
          <w:rFonts w:ascii="仿宋" w:eastAsia="仿宋" w:hAnsi="仿宋" w:hint="eastAsia"/>
          <w:color w:val="000000"/>
          <w:sz w:val="32"/>
          <w:szCs w:val="32"/>
        </w:rPr>
        <w:t>邮箱：hndlgczx@163.com</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p>
    <w:p w:rsidR="00826F9F" w:rsidRPr="00826F9F" w:rsidRDefault="00826F9F" w:rsidP="00826F9F">
      <w:pPr>
        <w:shd w:val="clear" w:color="auto" w:fill="FFFFFF"/>
        <w:spacing w:line="360" w:lineRule="auto"/>
        <w:rPr>
          <w:rFonts w:ascii="仿宋" w:eastAsia="仿宋" w:hAnsi="仿宋" w:cs="Times New Roman"/>
          <w:color w:val="000000"/>
          <w:sz w:val="32"/>
          <w:szCs w:val="32"/>
        </w:rPr>
      </w:pPr>
      <w:r>
        <w:rPr>
          <w:rFonts w:ascii="仿宋" w:eastAsia="仿宋" w:hAnsi="仿宋" w:cs="Times New Roman" w:hint="eastAsia"/>
          <w:color w:val="000000"/>
          <w:sz w:val="32"/>
          <w:szCs w:val="32"/>
        </w:rPr>
        <w:t xml:space="preserve">    </w:t>
      </w:r>
      <w:r w:rsidRPr="00826F9F">
        <w:rPr>
          <w:rFonts w:ascii="仿宋" w:eastAsia="仿宋" w:hAnsi="仿宋" w:cs="Times New Roman" w:hint="eastAsia"/>
          <w:color w:val="000000"/>
          <w:sz w:val="32"/>
          <w:szCs w:val="32"/>
        </w:rPr>
        <w:t>监督部门：新密市袁庄乡人民政府</w:t>
      </w:r>
    </w:p>
    <w:p w:rsidR="00826F9F" w:rsidRPr="00826F9F" w:rsidRDefault="00826F9F" w:rsidP="00826F9F">
      <w:pPr>
        <w:shd w:val="clear" w:color="auto" w:fill="FFFFFF"/>
        <w:spacing w:line="360" w:lineRule="auto"/>
        <w:rPr>
          <w:rFonts w:ascii="仿宋" w:eastAsia="仿宋" w:hAnsi="仿宋" w:cs="Times New Roman"/>
          <w:color w:val="000000"/>
          <w:sz w:val="32"/>
          <w:szCs w:val="32"/>
        </w:rPr>
      </w:pPr>
      <w:r w:rsidRPr="00826F9F">
        <w:rPr>
          <w:rFonts w:ascii="仿宋" w:eastAsia="仿宋" w:hAnsi="仿宋" w:cs="Times New Roman" w:hint="eastAsia"/>
          <w:color w:val="000000"/>
          <w:sz w:val="32"/>
          <w:szCs w:val="32"/>
        </w:rPr>
        <w:t xml:space="preserve">    统一信用代</w:t>
      </w:r>
      <w:bookmarkStart w:id="0" w:name="_GoBack"/>
      <w:bookmarkEnd w:id="0"/>
      <w:r w:rsidRPr="00826F9F">
        <w:rPr>
          <w:rFonts w:ascii="仿宋" w:eastAsia="仿宋" w:hAnsi="仿宋" w:cs="Times New Roman" w:hint="eastAsia"/>
          <w:color w:val="000000"/>
          <w:sz w:val="32"/>
          <w:szCs w:val="32"/>
        </w:rPr>
        <w:t>码:11410183005307781K</w:t>
      </w:r>
    </w:p>
    <w:p w:rsidR="00826F9F" w:rsidRPr="00826F9F" w:rsidRDefault="00826F9F" w:rsidP="00826F9F">
      <w:pPr>
        <w:shd w:val="clear" w:color="auto" w:fill="FFFFFF"/>
        <w:spacing w:line="360" w:lineRule="auto"/>
        <w:rPr>
          <w:rFonts w:ascii="仿宋" w:eastAsia="仿宋" w:hAnsi="仿宋" w:cs="Times New Roman"/>
          <w:color w:val="000000"/>
          <w:sz w:val="32"/>
          <w:szCs w:val="32"/>
        </w:rPr>
      </w:pPr>
      <w:r w:rsidRPr="00826F9F">
        <w:rPr>
          <w:rFonts w:ascii="仿宋" w:eastAsia="仿宋" w:hAnsi="仿宋" w:cs="Times New Roman" w:hint="eastAsia"/>
          <w:color w:val="000000"/>
          <w:sz w:val="32"/>
          <w:szCs w:val="32"/>
        </w:rPr>
        <w:t xml:space="preserve">    联系人：赵清江</w:t>
      </w:r>
    </w:p>
    <w:p w:rsidR="00826F9F" w:rsidRPr="00826F9F" w:rsidRDefault="00826F9F" w:rsidP="00826F9F">
      <w:pPr>
        <w:shd w:val="clear" w:color="auto" w:fill="FFFFFF"/>
        <w:spacing w:line="360" w:lineRule="auto"/>
        <w:rPr>
          <w:rFonts w:ascii="仿宋" w:eastAsia="仿宋" w:hAnsi="仿宋" w:cs="Times New Roman"/>
          <w:color w:val="000000"/>
          <w:sz w:val="32"/>
          <w:szCs w:val="32"/>
        </w:rPr>
      </w:pPr>
      <w:r w:rsidRPr="00826F9F">
        <w:rPr>
          <w:rFonts w:ascii="仿宋" w:eastAsia="仿宋" w:hAnsi="仿宋" w:cs="Times New Roman" w:hint="eastAsia"/>
          <w:color w:val="000000"/>
          <w:sz w:val="32"/>
          <w:szCs w:val="32"/>
        </w:rPr>
        <w:t xml:space="preserve">    电话：13255966662</w:t>
      </w:r>
    </w:p>
    <w:p w:rsidR="00493D87" w:rsidRPr="00826F9F" w:rsidRDefault="00493D87" w:rsidP="00846E8D">
      <w:pPr>
        <w:pStyle w:val="a7"/>
        <w:shd w:val="clear" w:color="auto" w:fill="FFFFFF"/>
        <w:spacing w:before="0" w:beforeAutospacing="0" w:after="0" w:afterAutospacing="0" w:line="360" w:lineRule="auto"/>
        <w:rPr>
          <w:rFonts w:ascii="仿宋" w:eastAsia="仿宋" w:hAnsi="仿宋"/>
          <w:color w:val="000000"/>
          <w:sz w:val="32"/>
          <w:szCs w:val="32"/>
        </w:rPr>
      </w:pP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olor w:val="000000"/>
          <w:sz w:val="32"/>
          <w:szCs w:val="32"/>
        </w:rPr>
      </w:pPr>
    </w:p>
    <w:p w:rsidR="00493D87" w:rsidRPr="00493D87" w:rsidRDefault="00493D87" w:rsidP="00493D87">
      <w:pPr>
        <w:pStyle w:val="p"/>
        <w:shd w:val="clear" w:color="auto" w:fill="FFFFFF"/>
        <w:spacing w:line="360" w:lineRule="auto"/>
        <w:ind w:firstLineChars="200" w:firstLine="640"/>
        <w:rPr>
          <w:rFonts w:ascii="仿宋" w:eastAsia="仿宋" w:hAnsi="仿宋"/>
          <w:color w:val="444444"/>
          <w:sz w:val="32"/>
          <w:szCs w:val="32"/>
        </w:rPr>
      </w:pPr>
      <w:r w:rsidRPr="00493D87">
        <w:rPr>
          <w:rFonts w:asciiTheme="minorEastAsia" w:eastAsia="仿宋" w:hAnsiTheme="minorEastAsia"/>
          <w:color w:val="000000"/>
          <w:sz w:val="32"/>
          <w:szCs w:val="32"/>
        </w:rPr>
        <w:t> </w:t>
      </w:r>
      <w:r w:rsidRPr="00493D87">
        <w:rPr>
          <w:rFonts w:ascii="仿宋" w:eastAsia="仿宋" w:hAnsi="仿宋"/>
          <w:color w:val="000000"/>
          <w:sz w:val="32"/>
          <w:szCs w:val="32"/>
        </w:rPr>
        <w:t xml:space="preserve">                                       </w:t>
      </w:r>
      <w:r w:rsidRPr="00493D87">
        <w:rPr>
          <w:rFonts w:ascii="仿宋" w:eastAsia="仿宋" w:hAnsi="仿宋" w:hint="eastAsia"/>
          <w:color w:val="000000"/>
          <w:sz w:val="32"/>
          <w:szCs w:val="32"/>
        </w:rPr>
        <w:t xml:space="preserve">         </w:t>
      </w:r>
      <w:r w:rsidRPr="00493D87">
        <w:rPr>
          <w:rFonts w:ascii="仿宋" w:eastAsia="仿宋" w:hAnsi="仿宋"/>
          <w:color w:val="000000"/>
          <w:sz w:val="32"/>
          <w:szCs w:val="32"/>
        </w:rPr>
        <w:t xml:space="preserve">  </w:t>
      </w:r>
      <w:r w:rsidRPr="00493D87">
        <w:rPr>
          <w:rFonts w:ascii="仿宋" w:eastAsia="仿宋" w:hAnsi="仿宋" w:hint="eastAsia"/>
          <w:color w:val="000000"/>
          <w:sz w:val="32"/>
          <w:szCs w:val="32"/>
        </w:rPr>
        <w:t xml:space="preserve"> </w:t>
      </w:r>
      <w:r>
        <w:rPr>
          <w:rFonts w:ascii="仿宋" w:eastAsia="仿宋" w:hAnsi="仿宋" w:hint="eastAsia"/>
          <w:color w:val="000000"/>
          <w:sz w:val="32"/>
          <w:szCs w:val="32"/>
        </w:rPr>
        <w:t xml:space="preserve">                     </w:t>
      </w:r>
      <w:r w:rsidR="00846E8D">
        <w:rPr>
          <w:rFonts w:ascii="仿宋" w:eastAsia="仿宋" w:hAnsi="仿宋" w:hint="eastAsia"/>
          <w:color w:val="000000"/>
          <w:sz w:val="32"/>
          <w:szCs w:val="32"/>
        </w:rPr>
        <w:t xml:space="preserve">          </w:t>
      </w:r>
      <w:r w:rsidRPr="00493D87">
        <w:rPr>
          <w:rFonts w:ascii="仿宋" w:eastAsia="仿宋" w:hAnsi="仿宋" w:hint="eastAsia"/>
          <w:color w:val="000000"/>
          <w:sz w:val="32"/>
          <w:szCs w:val="32"/>
        </w:rPr>
        <w:t xml:space="preserve">  </w:t>
      </w:r>
      <w:r w:rsidRPr="00493D87">
        <w:rPr>
          <w:rFonts w:ascii="仿宋" w:eastAsia="仿宋" w:hAnsi="仿宋" w:cs="Times New Roman" w:hint="eastAsia"/>
          <w:color w:val="000000"/>
          <w:sz w:val="32"/>
          <w:szCs w:val="32"/>
        </w:rPr>
        <w:t>新密市袁庄乡人民政府</w:t>
      </w:r>
    </w:p>
    <w:p w:rsidR="00493D87" w:rsidRPr="00493D87" w:rsidRDefault="00493D87" w:rsidP="00493D87">
      <w:pPr>
        <w:pStyle w:val="p"/>
        <w:shd w:val="clear" w:color="auto" w:fill="FFFFFF"/>
        <w:spacing w:line="360" w:lineRule="auto"/>
        <w:ind w:leftChars="2300" w:left="5060"/>
        <w:rPr>
          <w:rFonts w:ascii="仿宋" w:eastAsia="仿宋" w:hAnsi="仿宋" w:cs="Times New Roman"/>
          <w:color w:val="000000"/>
          <w:sz w:val="32"/>
          <w:szCs w:val="32"/>
        </w:rPr>
      </w:pPr>
      <w:r>
        <w:rPr>
          <w:rFonts w:ascii="仿宋" w:eastAsia="仿宋" w:hAnsi="仿宋" w:cs="Times New Roman" w:hint="eastAsia"/>
          <w:color w:val="000000"/>
          <w:sz w:val="32"/>
          <w:szCs w:val="32"/>
        </w:rPr>
        <w:t xml:space="preserve"> </w:t>
      </w:r>
      <w:r w:rsidR="00686E5E">
        <w:rPr>
          <w:rFonts w:ascii="仿宋" w:eastAsia="仿宋" w:hAnsi="仿宋" w:cs="Times New Roman" w:hint="eastAsia"/>
          <w:color w:val="000000"/>
          <w:sz w:val="32"/>
          <w:szCs w:val="32"/>
        </w:rPr>
        <w:t>2020</w:t>
      </w:r>
      <w:r w:rsidRPr="00493D87">
        <w:rPr>
          <w:rFonts w:ascii="仿宋" w:eastAsia="仿宋" w:hAnsi="仿宋" w:cs="Times New Roman" w:hint="eastAsia"/>
          <w:color w:val="000000"/>
          <w:sz w:val="32"/>
          <w:szCs w:val="32"/>
        </w:rPr>
        <w:t>年</w:t>
      </w:r>
      <w:r w:rsidR="00686E5E">
        <w:rPr>
          <w:rFonts w:ascii="仿宋" w:eastAsia="仿宋" w:hAnsi="仿宋" w:cs="Times New Roman" w:hint="eastAsia"/>
          <w:color w:val="000000"/>
          <w:sz w:val="32"/>
          <w:szCs w:val="32"/>
        </w:rPr>
        <w:t>3</w:t>
      </w:r>
      <w:r w:rsidRPr="00493D87">
        <w:rPr>
          <w:rFonts w:ascii="仿宋" w:eastAsia="仿宋" w:hAnsi="仿宋" w:cs="Times New Roman" w:hint="eastAsia"/>
          <w:color w:val="000000"/>
          <w:sz w:val="32"/>
          <w:szCs w:val="32"/>
        </w:rPr>
        <w:t>月</w:t>
      </w:r>
      <w:r w:rsidR="00686E5E">
        <w:rPr>
          <w:rFonts w:ascii="仿宋" w:eastAsia="仿宋" w:hAnsi="仿宋" w:cs="Times New Roman" w:hint="eastAsia"/>
          <w:color w:val="000000"/>
          <w:sz w:val="32"/>
          <w:szCs w:val="32"/>
        </w:rPr>
        <w:t>19</w:t>
      </w:r>
      <w:r w:rsidRPr="00493D87">
        <w:rPr>
          <w:rFonts w:ascii="仿宋" w:eastAsia="仿宋" w:hAnsi="仿宋" w:cs="Times New Roman" w:hint="eastAsia"/>
          <w:color w:val="000000"/>
          <w:sz w:val="32"/>
          <w:szCs w:val="32"/>
        </w:rPr>
        <w:t>日</w:t>
      </w:r>
    </w:p>
    <w:p w:rsidR="00493D87" w:rsidRDefault="00493D87" w:rsidP="00493D87">
      <w:pPr>
        <w:shd w:val="clear" w:color="auto" w:fill="FFFFFF"/>
        <w:spacing w:line="450" w:lineRule="atLeast"/>
        <w:rPr>
          <w:rFonts w:ascii="仿宋" w:eastAsia="仿宋" w:hAnsi="仿宋" w:cs="Arial"/>
          <w:b/>
          <w:bCs/>
          <w:color w:val="000000" w:themeColor="text1"/>
          <w:sz w:val="32"/>
          <w:szCs w:val="32"/>
        </w:rPr>
      </w:pPr>
    </w:p>
    <w:p w:rsidR="00493D87" w:rsidRDefault="00493D87" w:rsidP="00493D87">
      <w:pPr>
        <w:shd w:val="clear" w:color="auto" w:fill="FFFFFF"/>
        <w:spacing w:line="450" w:lineRule="atLeast"/>
        <w:rPr>
          <w:rFonts w:ascii="仿宋" w:eastAsia="仿宋" w:hAnsi="仿宋" w:cs="Arial"/>
          <w:b/>
          <w:bCs/>
          <w:color w:val="000000" w:themeColor="text1"/>
          <w:sz w:val="32"/>
          <w:szCs w:val="32"/>
        </w:rPr>
      </w:pPr>
    </w:p>
    <w:p w:rsidR="00493D87" w:rsidRDefault="00493D87" w:rsidP="00493D87">
      <w:pPr>
        <w:shd w:val="clear" w:color="auto" w:fill="FFFFFF"/>
        <w:spacing w:line="450" w:lineRule="atLeast"/>
        <w:rPr>
          <w:rFonts w:ascii="仿宋" w:eastAsia="仿宋" w:hAnsi="仿宋" w:cs="Arial"/>
          <w:b/>
          <w:bCs/>
          <w:color w:val="000000" w:themeColor="text1"/>
          <w:sz w:val="32"/>
          <w:szCs w:val="32"/>
        </w:rPr>
      </w:pPr>
    </w:p>
    <w:p w:rsidR="00493D87" w:rsidRPr="00493D87" w:rsidRDefault="00493D87" w:rsidP="00493D87">
      <w:pPr>
        <w:shd w:val="clear" w:color="auto" w:fill="FFFFFF"/>
        <w:spacing w:line="450" w:lineRule="atLeast"/>
        <w:rPr>
          <w:rFonts w:ascii="仿宋" w:eastAsia="仿宋" w:hAnsi="仿宋" w:cs="Arial"/>
          <w:color w:val="000000" w:themeColor="text1"/>
          <w:sz w:val="32"/>
          <w:szCs w:val="32"/>
        </w:rPr>
      </w:pPr>
      <w:r w:rsidRPr="00493D87">
        <w:rPr>
          <w:rFonts w:ascii="仿宋" w:eastAsia="仿宋" w:hAnsi="仿宋" w:cs="Arial" w:hint="eastAsia"/>
          <w:b/>
          <w:bCs/>
          <w:color w:val="000000" w:themeColor="text1"/>
          <w:sz w:val="32"/>
          <w:szCs w:val="32"/>
        </w:rPr>
        <w:t>温馨提示：</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本项目为全流程电子化交易项目，请认真阅读招标文件，并注意以下事项：</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1.投标人应按招标文件规定下载、制作、提交电子投标文件。</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2.电子文件下载、制作、递交期间和开标（电子投标文件的解密）环节，投标人须使用CA数字证书（CA数字证书必须在有效期内）。</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3.电子投标文件的制作。</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3.1</w:t>
      </w:r>
      <w:r w:rsidRPr="00493D87">
        <w:rPr>
          <w:rFonts w:eastAsia="仿宋" w:cs="Arial" w:hint="eastAsia"/>
          <w:color w:val="000000" w:themeColor="text1"/>
          <w:sz w:val="32"/>
          <w:szCs w:val="32"/>
        </w:rPr>
        <w:t> </w:t>
      </w:r>
      <w:r w:rsidRPr="00493D87">
        <w:rPr>
          <w:rFonts w:ascii="仿宋" w:eastAsia="仿宋" w:hAnsi="仿宋" w:cs="Arial" w:hint="eastAsia"/>
          <w:color w:val="000000" w:themeColor="text1"/>
          <w:sz w:val="32"/>
          <w:szCs w:val="32"/>
        </w:rPr>
        <w:t>投标人登录新密市公共资源交易中心交易系统，在“组件下载”中下载投标文件制作工具及其他相关软件，并按招标文件要求制作电子投标文件。</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电子投标文件的制作，请参考《全流程电子化交易项目投标人操作手册（投标人）》，或直接访问http://www.xmggzy.gov.cn/zcsc/17438.jhtml。</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3.2</w:t>
      </w:r>
      <w:r w:rsidRPr="00493D87">
        <w:rPr>
          <w:rFonts w:eastAsia="仿宋" w:cs="Arial" w:hint="eastAsia"/>
          <w:color w:val="000000" w:themeColor="text1"/>
          <w:sz w:val="32"/>
          <w:szCs w:val="32"/>
        </w:rPr>
        <w:t> </w:t>
      </w:r>
      <w:r w:rsidRPr="00493D87">
        <w:rPr>
          <w:rFonts w:ascii="仿宋" w:eastAsia="仿宋" w:hAnsi="仿宋" w:cs="Arial" w:hint="eastAsia"/>
          <w:color w:val="000000" w:themeColor="text1"/>
          <w:sz w:val="32"/>
          <w:szCs w:val="32"/>
        </w:rPr>
        <w:t>投标人须将招标文件要求的资质、业绩、荣誉及相关人员证明材料等资料原件扫描件（或图片）制作到所提交的电子投标文件中。</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lastRenderedPageBreak/>
        <w:t>3.3投标人对同一项目多个标段进行投标的，应分别下载所投标段的招标文件，按标段制作分别制作电子投标文件，并按招标文件要求在相应位置加盖投标人电子印章和法人电子印章。</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一个标段对应生成一个文件夹（名字为：xxxx项目xx标段）,</w:t>
      </w:r>
      <w:r w:rsidRPr="00493D87">
        <w:rPr>
          <w:rFonts w:eastAsia="仿宋" w:cs="Arial" w:hint="eastAsia"/>
          <w:color w:val="000000" w:themeColor="text1"/>
          <w:sz w:val="32"/>
          <w:szCs w:val="32"/>
        </w:rPr>
        <w:t> </w:t>
      </w:r>
      <w:r w:rsidRPr="00493D87">
        <w:rPr>
          <w:rFonts w:ascii="仿宋" w:eastAsia="仿宋" w:hAnsi="仿宋" w:cs="Arial" w:hint="eastAsia"/>
          <w:color w:val="000000" w:themeColor="text1"/>
          <w:sz w:val="32"/>
          <w:szCs w:val="32"/>
        </w:rPr>
        <w:t>其中包含2个文件和1个文件夹。后缀名为“.file”的文件为电子投标文件，供系统上传；“备份”文件夹须使用U盘存储，密封在纸质投标文件中，在开标现场备用。</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4.电子投标文件的提交</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4.1电子投标文件应在招标文件规定的投标文件提交截止时间前成功上传至新密市公共资源交易系统指定位置。</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投标人应充分考虑并预留技术处理和上传数据所需时间。</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4.2</w:t>
      </w:r>
      <w:r w:rsidRPr="00493D87">
        <w:rPr>
          <w:rFonts w:eastAsia="仿宋" w:cs="Arial" w:hint="eastAsia"/>
          <w:color w:val="000000" w:themeColor="text1"/>
          <w:sz w:val="32"/>
          <w:szCs w:val="32"/>
        </w:rPr>
        <w:t> </w:t>
      </w:r>
      <w:r w:rsidRPr="00493D87">
        <w:rPr>
          <w:rFonts w:ascii="仿宋" w:eastAsia="仿宋" w:hAnsi="仿宋" w:cs="Arial" w:hint="eastAsia"/>
          <w:color w:val="000000" w:themeColor="text1"/>
          <w:sz w:val="32"/>
          <w:szCs w:val="32"/>
        </w:rPr>
        <w:t>投标人对同一项目多个标段进行投标的，电子投标文件应按标段分别提交。</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4.3</w:t>
      </w:r>
      <w:r w:rsidRPr="00493D87">
        <w:rPr>
          <w:rFonts w:eastAsia="仿宋" w:cs="Arial" w:hint="eastAsia"/>
          <w:color w:val="000000" w:themeColor="text1"/>
          <w:sz w:val="32"/>
          <w:szCs w:val="32"/>
        </w:rPr>
        <w:t> </w:t>
      </w:r>
      <w:r w:rsidRPr="00493D87">
        <w:rPr>
          <w:rFonts w:ascii="仿宋" w:eastAsia="仿宋" w:hAnsi="仿宋" w:cs="Arial" w:hint="eastAsia"/>
          <w:color w:val="000000" w:themeColor="text1"/>
          <w:sz w:val="32"/>
          <w:szCs w:val="32"/>
        </w:rPr>
        <w:t>电子投标文件成功提交后，投标人应打印“电子投标文件提交回执单”，供开标现场备查。</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4.4投标人开标当天应携带CA按开标程序现场解密电子投标文件。</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5.评标依据</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5.1采用全流程电子化交易评标时，评标委员会以电子投标文件为依据评标。</w:t>
      </w:r>
    </w:p>
    <w:p w:rsidR="00493D87" w:rsidRPr="00493D87" w:rsidRDefault="00493D87" w:rsidP="00493D87">
      <w:pPr>
        <w:shd w:val="clear" w:color="auto" w:fill="FFFFFF"/>
        <w:spacing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5.2全流程电子化评标过程中如因系统异常或其他情况无法完成评标时，评标委员将会以纸质投标文件为依据评标。</w:t>
      </w:r>
    </w:p>
    <w:p w:rsidR="00493D87" w:rsidRDefault="00493D87" w:rsidP="00493D87">
      <w:pPr>
        <w:shd w:val="clear" w:color="auto" w:fill="FFFFFF"/>
        <w:spacing w:before="100" w:after="100" w:line="450" w:lineRule="atLeast"/>
        <w:rPr>
          <w:rFonts w:cs="Arial"/>
          <w:b/>
          <w:bCs/>
          <w:color w:val="000000" w:themeColor="text1"/>
        </w:rPr>
      </w:pPr>
    </w:p>
    <w:p w:rsidR="00493D87" w:rsidRDefault="00493D87" w:rsidP="00493D87">
      <w:pPr>
        <w:shd w:val="clear" w:color="auto" w:fill="FFFFFF"/>
        <w:spacing w:before="100" w:after="100" w:line="450" w:lineRule="atLeast"/>
        <w:rPr>
          <w:rFonts w:cs="Arial"/>
          <w:b/>
          <w:bCs/>
          <w:color w:val="000000" w:themeColor="text1"/>
        </w:rPr>
      </w:pPr>
    </w:p>
    <w:p w:rsidR="00493D87" w:rsidRDefault="00493D87" w:rsidP="00493D87">
      <w:pPr>
        <w:shd w:val="clear" w:color="auto" w:fill="FFFFFF"/>
        <w:spacing w:before="100" w:after="100" w:line="450" w:lineRule="atLeast"/>
        <w:rPr>
          <w:rFonts w:cs="Arial"/>
          <w:b/>
          <w:bCs/>
          <w:color w:val="000000" w:themeColor="text1"/>
        </w:rPr>
      </w:pPr>
    </w:p>
    <w:p w:rsidR="00493D87" w:rsidRDefault="00493D87" w:rsidP="00493D87">
      <w:pPr>
        <w:shd w:val="clear" w:color="auto" w:fill="FFFFFF"/>
        <w:spacing w:before="100" w:after="100" w:line="450" w:lineRule="atLeast"/>
        <w:rPr>
          <w:rFonts w:cs="Arial"/>
          <w:b/>
          <w:bCs/>
          <w:color w:val="000000" w:themeColor="text1"/>
        </w:rPr>
      </w:pPr>
    </w:p>
    <w:p w:rsidR="00493D87" w:rsidRDefault="00493D87" w:rsidP="00493D87">
      <w:pPr>
        <w:shd w:val="clear" w:color="auto" w:fill="FFFFFF"/>
        <w:spacing w:before="100" w:after="100" w:line="450" w:lineRule="atLeast"/>
        <w:rPr>
          <w:rFonts w:cs="Arial"/>
          <w:b/>
          <w:bCs/>
          <w:color w:val="000000" w:themeColor="text1"/>
        </w:rPr>
      </w:pPr>
    </w:p>
    <w:p w:rsidR="00493D87" w:rsidRDefault="00493D87" w:rsidP="00493D87">
      <w:pPr>
        <w:shd w:val="clear" w:color="auto" w:fill="FFFFFF"/>
        <w:spacing w:before="100" w:after="100" w:line="450" w:lineRule="atLeast"/>
        <w:rPr>
          <w:rFonts w:cs="Arial"/>
          <w:b/>
          <w:bCs/>
          <w:color w:val="000000" w:themeColor="text1"/>
        </w:rPr>
      </w:pPr>
    </w:p>
    <w:p w:rsidR="00493D87" w:rsidRPr="00493D87" w:rsidRDefault="00493D87" w:rsidP="00493D87">
      <w:pPr>
        <w:shd w:val="clear" w:color="auto" w:fill="FFFFFF"/>
        <w:spacing w:before="100" w:after="100" w:line="450" w:lineRule="atLeast"/>
        <w:rPr>
          <w:rFonts w:ascii="仿宋" w:eastAsia="仿宋" w:hAnsi="仿宋" w:cs="Arial"/>
          <w:color w:val="000000" w:themeColor="text1"/>
          <w:sz w:val="32"/>
          <w:szCs w:val="32"/>
        </w:rPr>
      </w:pPr>
    </w:p>
    <w:p w:rsidR="00493D87" w:rsidRPr="00493D87" w:rsidRDefault="00493D87" w:rsidP="00493D87">
      <w:pPr>
        <w:shd w:val="clear" w:color="auto" w:fill="FFFFFF"/>
        <w:spacing w:before="100" w:after="100" w:line="450" w:lineRule="atLeast"/>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附件1：投标人承诺书（原件开标当天携带）</w:t>
      </w:r>
    </w:p>
    <w:p w:rsidR="00493D87" w:rsidRP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为维护市场公平竞争，营造诚实守信的招投标交易环境，我单位自愿郑重承诺如下：</w:t>
      </w:r>
    </w:p>
    <w:p w:rsidR="00493D87" w:rsidRP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一、我单位在参加新密市公共资源交易中心交易项目过程中，所提交的相关资料均真实有效，无任何伪造、修改、虚假成份。若违反本承诺，一经查实，我单位愿意接受公开通报，退出所有在新密市公共资源交易平台上进行的投标项目，并自愿承担由此造成的一切后果及法律责任。</w:t>
      </w:r>
    </w:p>
    <w:p w:rsidR="00493D87" w:rsidRP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二、我单位在参加新密市公共资源交易中心交易项目过程中，严格遵守各项廉政制度。如有违反，自愿按规定接受处罚。</w:t>
      </w:r>
    </w:p>
    <w:p w:rsidR="00493D87" w:rsidRP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三、我单位在参加本次招标项目之前从未有过行贿犯罪记录，若违反本承诺，一经查实，我单位愿意承担由此造成的一切后果及法律责任。</w:t>
      </w:r>
    </w:p>
    <w:p w:rsid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 </w:t>
      </w:r>
    </w:p>
    <w:p w:rsid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p>
    <w:p w:rsid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p>
    <w:p w:rsid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p>
    <w:p w:rsid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p>
    <w:p w:rsidR="00493D87" w:rsidRPr="00493D87" w:rsidRDefault="00493D87" w:rsidP="00493D87">
      <w:pPr>
        <w:shd w:val="clear" w:color="auto" w:fill="FFFFFF"/>
        <w:spacing w:before="100" w:after="100" w:line="450" w:lineRule="atLeast"/>
        <w:ind w:firstLine="480"/>
        <w:rPr>
          <w:rFonts w:ascii="仿宋" w:eastAsia="仿宋" w:hAnsi="仿宋" w:cs="Arial"/>
          <w:color w:val="000000" w:themeColor="text1"/>
          <w:sz w:val="32"/>
          <w:szCs w:val="32"/>
        </w:rPr>
      </w:pPr>
    </w:p>
    <w:p w:rsidR="00493D87" w:rsidRPr="00493D87" w:rsidRDefault="00493D87" w:rsidP="00493D87">
      <w:pPr>
        <w:shd w:val="clear" w:color="auto" w:fill="FFFFFF"/>
        <w:spacing w:before="100" w:after="100" w:line="450" w:lineRule="atLeast"/>
        <w:ind w:firstLineChars="800" w:firstLine="256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承诺单位（公章）：</w:t>
      </w:r>
    </w:p>
    <w:p w:rsidR="00493D87" w:rsidRPr="00493D87" w:rsidRDefault="00493D87" w:rsidP="00493D87">
      <w:pPr>
        <w:shd w:val="clear" w:color="auto" w:fill="FFFFFF"/>
        <w:spacing w:before="100" w:after="100" w:line="450" w:lineRule="atLeast"/>
        <w:ind w:firstLineChars="800" w:firstLine="256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法定代表人或授权代表（签字或盖章）：</w:t>
      </w:r>
    </w:p>
    <w:p w:rsidR="00493D87" w:rsidRPr="00493D87" w:rsidRDefault="00493D87" w:rsidP="00493D87">
      <w:pPr>
        <w:shd w:val="clear" w:color="auto" w:fill="FFFFFF"/>
        <w:spacing w:before="100" w:after="100" w:line="450" w:lineRule="atLeast"/>
        <w:ind w:firstLineChars="800" w:firstLine="256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电    话：</w:t>
      </w:r>
    </w:p>
    <w:p w:rsidR="00493D87" w:rsidRPr="00493D87" w:rsidRDefault="00493D87" w:rsidP="00493D87">
      <w:pPr>
        <w:shd w:val="clear" w:color="auto" w:fill="FFFFFF"/>
        <w:spacing w:before="100" w:after="100" w:line="450" w:lineRule="atLeast"/>
        <w:ind w:firstLineChars="800" w:firstLine="2560"/>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t>日    期： </w:t>
      </w:r>
      <w:r>
        <w:rPr>
          <w:rFonts w:ascii="仿宋" w:eastAsia="仿宋" w:hAnsi="仿宋" w:cs="Arial" w:hint="eastAsia"/>
          <w:color w:val="000000" w:themeColor="text1"/>
          <w:sz w:val="32"/>
          <w:szCs w:val="32"/>
        </w:rPr>
        <w:t xml:space="preserve"> </w:t>
      </w:r>
      <w:r w:rsidRPr="00493D87">
        <w:rPr>
          <w:rFonts w:ascii="仿宋" w:eastAsia="仿宋" w:hAnsi="仿宋" w:cs="Arial" w:hint="eastAsia"/>
          <w:color w:val="000000" w:themeColor="text1"/>
          <w:sz w:val="32"/>
          <w:szCs w:val="32"/>
        </w:rPr>
        <w:t>年</w:t>
      </w:r>
      <w:r>
        <w:rPr>
          <w:rFonts w:ascii="仿宋" w:eastAsia="仿宋" w:hAnsi="仿宋" w:cs="Arial" w:hint="eastAsia"/>
          <w:color w:val="000000" w:themeColor="text1"/>
          <w:sz w:val="32"/>
          <w:szCs w:val="32"/>
        </w:rPr>
        <w:t xml:space="preserve"> </w:t>
      </w:r>
      <w:r w:rsidRPr="00493D87">
        <w:rPr>
          <w:rFonts w:ascii="仿宋" w:eastAsia="仿宋" w:hAnsi="仿宋" w:cs="Arial" w:hint="eastAsia"/>
          <w:color w:val="000000" w:themeColor="text1"/>
          <w:sz w:val="32"/>
          <w:szCs w:val="32"/>
        </w:rPr>
        <w:t> 月</w:t>
      </w:r>
      <w:r>
        <w:rPr>
          <w:rFonts w:ascii="仿宋" w:eastAsia="仿宋" w:hAnsi="仿宋" w:cs="Arial" w:hint="eastAsia"/>
          <w:color w:val="000000" w:themeColor="text1"/>
          <w:sz w:val="32"/>
          <w:szCs w:val="32"/>
        </w:rPr>
        <w:t xml:space="preserve"> </w:t>
      </w:r>
      <w:r w:rsidRPr="00493D87">
        <w:rPr>
          <w:rFonts w:ascii="仿宋" w:eastAsia="仿宋" w:hAnsi="仿宋" w:cs="Arial" w:hint="eastAsia"/>
          <w:color w:val="000000" w:themeColor="text1"/>
          <w:sz w:val="32"/>
          <w:szCs w:val="32"/>
        </w:rPr>
        <w:t> 日</w:t>
      </w:r>
    </w:p>
    <w:p w:rsidR="00493D87" w:rsidRPr="00493D87" w:rsidRDefault="00493D87" w:rsidP="00493D87">
      <w:pPr>
        <w:shd w:val="clear" w:color="auto" w:fill="FFFFFF"/>
        <w:spacing w:before="100" w:after="100" w:line="450" w:lineRule="atLeast"/>
        <w:rPr>
          <w:rFonts w:ascii="仿宋" w:eastAsia="仿宋" w:hAnsi="仿宋" w:cs="Arial"/>
          <w:color w:val="000000" w:themeColor="text1"/>
          <w:sz w:val="32"/>
          <w:szCs w:val="32"/>
        </w:rPr>
      </w:pPr>
      <w:r>
        <w:rPr>
          <w:rFonts w:ascii="仿宋" w:eastAsia="仿宋" w:hAnsi="仿宋" w:cs="Arial" w:hint="eastAsia"/>
          <w:color w:val="000000" w:themeColor="text1"/>
          <w:sz w:val="32"/>
          <w:szCs w:val="32"/>
        </w:rPr>
        <w:t xml:space="preserve"> </w:t>
      </w:r>
      <w:r w:rsidRPr="00493D87">
        <w:rPr>
          <w:rFonts w:ascii="仿宋" w:eastAsia="仿宋" w:hAnsi="仿宋" w:cs="Arial" w:hint="eastAsia"/>
          <w:color w:val="000000" w:themeColor="text1"/>
          <w:sz w:val="32"/>
          <w:szCs w:val="32"/>
        </w:rPr>
        <w:t> </w:t>
      </w:r>
    </w:p>
    <w:p w:rsidR="00493D87" w:rsidRPr="00493D87" w:rsidRDefault="00493D87" w:rsidP="00493D87">
      <w:pPr>
        <w:shd w:val="clear" w:color="auto" w:fill="FFFFFF"/>
        <w:rPr>
          <w:rFonts w:ascii="仿宋" w:eastAsia="仿宋" w:hAnsi="仿宋" w:cs="Arial"/>
          <w:color w:val="000000" w:themeColor="text1"/>
          <w:sz w:val="32"/>
          <w:szCs w:val="32"/>
        </w:rPr>
      </w:pPr>
      <w:r w:rsidRPr="00493D87">
        <w:rPr>
          <w:rFonts w:ascii="仿宋" w:eastAsia="仿宋" w:hAnsi="仿宋" w:cs="Arial" w:hint="eastAsia"/>
          <w:color w:val="000000" w:themeColor="text1"/>
          <w:sz w:val="32"/>
          <w:szCs w:val="32"/>
        </w:rPr>
        <w:lastRenderedPageBreak/>
        <w:t>注：本投标人承诺书不作为投标文件的一部分，开标当日持原件同投标文件一并递交。</w:t>
      </w: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s="Arial"/>
          <w:color w:val="000000" w:themeColor="text1"/>
          <w:sz w:val="32"/>
          <w:szCs w:val="32"/>
        </w:rPr>
      </w:pP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s="Arial"/>
          <w:color w:val="000000" w:themeColor="text1"/>
          <w:sz w:val="32"/>
          <w:szCs w:val="32"/>
        </w:rPr>
      </w:pPr>
    </w:p>
    <w:p w:rsidR="00493D87" w:rsidRPr="00493D87" w:rsidRDefault="00493D87" w:rsidP="00493D87">
      <w:pPr>
        <w:pStyle w:val="a7"/>
        <w:shd w:val="clear" w:color="auto" w:fill="FFFFFF"/>
        <w:spacing w:before="0" w:beforeAutospacing="0" w:after="0" w:afterAutospacing="0" w:line="360" w:lineRule="auto"/>
        <w:ind w:firstLineChars="200" w:firstLine="640"/>
        <w:rPr>
          <w:rFonts w:ascii="仿宋" w:eastAsia="仿宋" w:hAnsi="仿宋" w:cs="Arial"/>
          <w:color w:val="000000" w:themeColor="text1"/>
          <w:sz w:val="32"/>
          <w:szCs w:val="32"/>
        </w:rPr>
      </w:pPr>
    </w:p>
    <w:p w:rsidR="004358AB" w:rsidRPr="00493D87" w:rsidRDefault="004358AB" w:rsidP="00493D87">
      <w:pPr>
        <w:spacing w:line="220" w:lineRule="atLeast"/>
        <w:rPr>
          <w:rFonts w:ascii="仿宋" w:eastAsia="仿宋" w:hAnsi="仿宋" w:cs="Arial"/>
          <w:color w:val="000000" w:themeColor="text1"/>
          <w:sz w:val="32"/>
          <w:szCs w:val="32"/>
        </w:rPr>
      </w:pPr>
    </w:p>
    <w:sectPr w:rsidR="004358AB" w:rsidRPr="00493D87" w:rsidSect="00846E8D">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908" w:rsidRDefault="00740908" w:rsidP="00493D87">
      <w:pPr>
        <w:spacing w:after="0"/>
      </w:pPr>
      <w:r>
        <w:separator/>
      </w:r>
    </w:p>
  </w:endnote>
  <w:endnote w:type="continuationSeparator" w:id="0">
    <w:p w:rsidR="00740908" w:rsidRDefault="00740908" w:rsidP="00493D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908" w:rsidRDefault="00740908" w:rsidP="00493D87">
      <w:pPr>
        <w:spacing w:after="0"/>
      </w:pPr>
      <w:r>
        <w:separator/>
      </w:r>
    </w:p>
  </w:footnote>
  <w:footnote w:type="continuationSeparator" w:id="0">
    <w:p w:rsidR="00740908" w:rsidRDefault="00740908" w:rsidP="00493D8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D31D50"/>
    <w:rsid w:val="00040E94"/>
    <w:rsid w:val="0005156B"/>
    <w:rsid w:val="00323B43"/>
    <w:rsid w:val="003D37D8"/>
    <w:rsid w:val="00426133"/>
    <w:rsid w:val="004358AB"/>
    <w:rsid w:val="00493D87"/>
    <w:rsid w:val="004C398A"/>
    <w:rsid w:val="00686E5E"/>
    <w:rsid w:val="00740908"/>
    <w:rsid w:val="00826F9F"/>
    <w:rsid w:val="00846E8D"/>
    <w:rsid w:val="008B7726"/>
    <w:rsid w:val="008F431C"/>
    <w:rsid w:val="009E350E"/>
    <w:rsid w:val="00B4309A"/>
    <w:rsid w:val="00CD41F7"/>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36F6BEB6-B179-41A9-8668-60C702EC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3D8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493D87"/>
    <w:rPr>
      <w:rFonts w:ascii="Tahoma" w:hAnsi="Tahoma"/>
      <w:sz w:val="18"/>
      <w:szCs w:val="18"/>
    </w:rPr>
  </w:style>
  <w:style w:type="paragraph" w:styleId="a4">
    <w:name w:val="footer"/>
    <w:basedOn w:val="a"/>
    <w:link w:val="Char0"/>
    <w:uiPriority w:val="99"/>
    <w:unhideWhenUsed/>
    <w:rsid w:val="00493D87"/>
    <w:pPr>
      <w:tabs>
        <w:tab w:val="center" w:pos="4153"/>
        <w:tab w:val="right" w:pos="8306"/>
      </w:tabs>
    </w:pPr>
    <w:rPr>
      <w:sz w:val="18"/>
      <w:szCs w:val="18"/>
    </w:rPr>
  </w:style>
  <w:style w:type="character" w:customStyle="1" w:styleId="Char0">
    <w:name w:val="页脚 Char"/>
    <w:basedOn w:val="a0"/>
    <w:link w:val="a4"/>
    <w:uiPriority w:val="99"/>
    <w:rsid w:val="00493D87"/>
    <w:rPr>
      <w:rFonts w:ascii="Tahoma" w:hAnsi="Tahoma"/>
      <w:sz w:val="18"/>
      <w:szCs w:val="18"/>
    </w:rPr>
  </w:style>
  <w:style w:type="paragraph" w:styleId="a5">
    <w:name w:val="Body Text"/>
    <w:basedOn w:val="a"/>
    <w:link w:val="Char1"/>
    <w:unhideWhenUsed/>
    <w:qFormat/>
    <w:rsid w:val="00493D87"/>
    <w:pPr>
      <w:spacing w:after="120"/>
    </w:pPr>
  </w:style>
  <w:style w:type="character" w:customStyle="1" w:styleId="Char1">
    <w:name w:val="正文文本 Char"/>
    <w:basedOn w:val="a0"/>
    <w:link w:val="a5"/>
    <w:qFormat/>
    <w:rsid w:val="00493D87"/>
    <w:rPr>
      <w:rFonts w:ascii="Tahoma" w:hAnsi="Tahoma"/>
    </w:rPr>
  </w:style>
  <w:style w:type="paragraph" w:styleId="a6">
    <w:name w:val="Body Text First Indent"/>
    <w:basedOn w:val="a5"/>
    <w:link w:val="Char2"/>
    <w:rsid w:val="00493D87"/>
    <w:pPr>
      <w:widowControl w:val="0"/>
      <w:adjustRightInd/>
      <w:snapToGrid/>
      <w:ind w:firstLineChars="100" w:firstLine="420"/>
      <w:jc w:val="both"/>
    </w:pPr>
    <w:rPr>
      <w:rFonts w:ascii="Times New Roman" w:eastAsia="宋体" w:hAnsi="Times New Roman" w:cs="Times New Roman"/>
      <w:kern w:val="2"/>
      <w:sz w:val="21"/>
      <w:szCs w:val="24"/>
    </w:rPr>
  </w:style>
  <w:style w:type="character" w:customStyle="1" w:styleId="Char2">
    <w:name w:val="正文首行缩进 Char"/>
    <w:basedOn w:val="Char1"/>
    <w:link w:val="a6"/>
    <w:rsid w:val="00493D87"/>
    <w:rPr>
      <w:rFonts w:ascii="Times New Roman" w:eastAsia="宋体" w:hAnsi="Times New Roman" w:cs="Times New Roman"/>
      <w:kern w:val="2"/>
      <w:sz w:val="21"/>
      <w:szCs w:val="24"/>
    </w:rPr>
  </w:style>
  <w:style w:type="paragraph" w:styleId="a7">
    <w:name w:val="Normal (Web)"/>
    <w:basedOn w:val="a"/>
    <w:qFormat/>
    <w:rsid w:val="00493D87"/>
    <w:pPr>
      <w:adjustRightInd/>
      <w:snapToGrid/>
      <w:spacing w:before="100" w:beforeAutospacing="1" w:after="100" w:afterAutospacing="1" w:line="320" w:lineRule="atLeast"/>
    </w:pPr>
    <w:rPr>
      <w:rFonts w:ascii="宋体" w:eastAsia="宋体" w:hAnsi="宋体" w:cs="Times New Roman"/>
      <w:sz w:val="18"/>
      <w:szCs w:val="18"/>
    </w:rPr>
  </w:style>
  <w:style w:type="character" w:styleId="a8">
    <w:name w:val="Hyperlink"/>
    <w:basedOn w:val="a0"/>
    <w:qFormat/>
    <w:rsid w:val="00493D87"/>
    <w:rPr>
      <w:rFonts w:cs="Times New Roman"/>
      <w:color w:val="0000FF"/>
      <w:u w:val="single"/>
    </w:rPr>
  </w:style>
  <w:style w:type="paragraph" w:customStyle="1" w:styleId="1">
    <w:name w:val="无间隔1"/>
    <w:uiPriority w:val="1"/>
    <w:qFormat/>
    <w:rsid w:val="00493D87"/>
    <w:pPr>
      <w:widowControl w:val="0"/>
      <w:spacing w:after="0" w:line="240" w:lineRule="auto"/>
      <w:jc w:val="both"/>
    </w:pPr>
    <w:rPr>
      <w:rFonts w:ascii="Calibri" w:eastAsia="宋体" w:hAnsi="Calibri" w:cs="Times New Roman"/>
      <w:kern w:val="2"/>
      <w:sz w:val="21"/>
    </w:rPr>
  </w:style>
  <w:style w:type="paragraph" w:customStyle="1" w:styleId="p">
    <w:name w:val="p"/>
    <w:basedOn w:val="a"/>
    <w:uiPriority w:val="99"/>
    <w:rsid w:val="00493D87"/>
    <w:pPr>
      <w:adjustRightInd/>
      <w:snapToGrid/>
      <w:spacing w:after="0" w:line="432" w:lineRule="auto"/>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ixin.court.gov.cn&#65289;&#12305;"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480</Words>
  <Characters>2739</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河南蒂立工程咨询有限公司:叶永力</cp:lastModifiedBy>
  <cp:revision>11</cp:revision>
  <dcterms:created xsi:type="dcterms:W3CDTF">2008-09-11T17:20:00Z</dcterms:created>
  <dcterms:modified xsi:type="dcterms:W3CDTF">2020-03-19T08:01:00Z</dcterms:modified>
</cp:coreProperties>
</file>