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50" w:lineRule="exact"/>
        <w:jc w:val="center"/>
        <w:outlineLvl w:val="0"/>
        <w:rPr>
          <w:rFonts w:ascii="宋体" w:hAnsi="宋体" w:eastAsia="宋体" w:cs="宋体"/>
          <w:sz w:val="36"/>
          <w:szCs w:val="36"/>
        </w:rPr>
      </w:pPr>
      <w:r>
        <w:rPr>
          <w:rFonts w:hint="eastAsia" w:ascii="宋体" w:hAnsi="宋体" w:eastAsia="宋体" w:cs="宋体"/>
          <w:sz w:val="36"/>
          <w:szCs w:val="36"/>
        </w:rPr>
        <w:t>新密市住房和城乡建设局</w:t>
      </w:r>
      <w:r>
        <w:rPr>
          <w:rFonts w:ascii="宋体" w:hAnsi="宋体" w:eastAsia="宋体" w:cs="宋体"/>
          <w:sz w:val="36"/>
          <w:szCs w:val="36"/>
        </w:rPr>
        <w:t>2023</w:t>
      </w:r>
      <w:r>
        <w:rPr>
          <w:rFonts w:hint="eastAsia" w:ascii="宋体" w:hAnsi="宋体" w:eastAsia="宋体" w:cs="宋体"/>
          <w:sz w:val="36"/>
          <w:szCs w:val="36"/>
        </w:rPr>
        <w:t>年</w:t>
      </w:r>
      <w:r>
        <w:rPr>
          <w:rFonts w:hint="eastAsia" w:ascii="宋体" w:hAnsi="宋体" w:eastAsia="宋体" w:cs="宋体"/>
          <w:sz w:val="36"/>
          <w:szCs w:val="36"/>
          <w:lang w:val="en-US" w:eastAsia="zh-CN"/>
        </w:rPr>
        <w:t>8</w:t>
      </w:r>
      <w:r>
        <w:rPr>
          <w:rFonts w:hint="eastAsia" w:ascii="宋体" w:hAnsi="宋体" w:eastAsia="宋体" w:cs="宋体"/>
          <w:sz w:val="36"/>
          <w:szCs w:val="36"/>
        </w:rPr>
        <w:t>月招标计划</w:t>
      </w:r>
    </w:p>
    <w:p>
      <w:pPr>
        <w:tabs>
          <w:tab w:val="left" w:pos="993"/>
          <w:tab w:val="left" w:pos="1134"/>
          <w:tab w:val="left" w:pos="1418"/>
        </w:tabs>
        <w:spacing w:line="200" w:lineRule="exact"/>
        <w:ind w:left="-178" w:leftChars="-85" w:firstLine="640" w:firstLineChars="200"/>
        <w:rPr>
          <w:rFonts w:ascii="仿宋" w:hAnsi="仿宋" w:eastAsia="仿宋" w:cs="仿宋"/>
          <w:sz w:val="32"/>
          <w:szCs w:val="32"/>
        </w:rPr>
      </w:pPr>
    </w:p>
    <w:p>
      <w:pPr>
        <w:tabs>
          <w:tab w:val="left" w:pos="993"/>
          <w:tab w:val="left" w:pos="1134"/>
          <w:tab w:val="left" w:pos="1418"/>
        </w:tabs>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为便于潜在投标人及时了解招标信息，现将新密市住房和城乡建设局</w:t>
      </w:r>
      <w:r>
        <w:rPr>
          <w:rFonts w:ascii="仿宋" w:hAnsi="仿宋" w:eastAsia="仿宋" w:cs="仿宋"/>
          <w:sz w:val="32"/>
          <w:szCs w:val="32"/>
        </w:rPr>
        <w:t>2023年</w:t>
      </w:r>
      <w:r>
        <w:rPr>
          <w:rFonts w:hint="eastAsia" w:ascii="仿宋" w:hAnsi="仿宋" w:eastAsia="仿宋" w:cs="仿宋"/>
          <w:sz w:val="32"/>
          <w:szCs w:val="32"/>
          <w:lang w:val="en-US" w:eastAsia="zh-CN"/>
        </w:rPr>
        <w:t>8</w:t>
      </w:r>
      <w:r>
        <w:rPr>
          <w:rFonts w:ascii="仿宋" w:hAnsi="仿宋" w:eastAsia="仿宋" w:cs="仿宋"/>
          <w:sz w:val="32"/>
          <w:szCs w:val="32"/>
        </w:rPr>
        <w:t>月</w:t>
      </w:r>
      <w:r>
        <w:rPr>
          <w:rFonts w:hint="eastAsia" w:ascii="仿宋" w:hAnsi="仿宋" w:eastAsia="仿宋" w:cs="仿宋"/>
          <w:sz w:val="32"/>
          <w:szCs w:val="32"/>
        </w:rPr>
        <w:t>的招标计划发布如下：</w:t>
      </w:r>
    </w:p>
    <w:tbl>
      <w:tblPr>
        <w:tblStyle w:val="3"/>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00"/>
        <w:gridCol w:w="2126"/>
        <w:gridCol w:w="4394"/>
        <w:gridCol w:w="1418"/>
        <w:gridCol w:w="1984"/>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47"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700"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招标人名称</w:t>
            </w:r>
          </w:p>
        </w:tc>
        <w:tc>
          <w:tcPr>
            <w:tcW w:w="2126"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招标项目名称</w:t>
            </w:r>
          </w:p>
        </w:tc>
        <w:tc>
          <w:tcPr>
            <w:tcW w:w="4394"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招标内容</w:t>
            </w:r>
          </w:p>
        </w:tc>
        <w:tc>
          <w:tcPr>
            <w:tcW w:w="1418" w:type="dxa"/>
            <w:vAlign w:val="center"/>
          </w:tcPr>
          <w:p>
            <w:pPr>
              <w:tabs>
                <w:tab w:val="left" w:pos="993"/>
                <w:tab w:val="left" w:pos="1134"/>
                <w:tab w:val="left" w:pos="1418"/>
              </w:tabs>
              <w:spacing w:line="440" w:lineRule="exact"/>
              <w:jc w:val="center"/>
              <w:rPr>
                <w:rFonts w:ascii="仿宋" w:hAnsi="仿宋" w:eastAsia="仿宋" w:cs="仿宋"/>
                <w:b/>
                <w:bCs/>
                <w:sz w:val="28"/>
                <w:szCs w:val="28"/>
              </w:rPr>
            </w:pPr>
            <w:r>
              <w:rPr>
                <w:rFonts w:hint="eastAsia" w:ascii="仿宋" w:hAnsi="仿宋" w:eastAsia="仿宋" w:cs="仿宋"/>
                <w:b/>
                <w:bCs/>
                <w:sz w:val="28"/>
                <w:szCs w:val="28"/>
              </w:rPr>
              <w:t>投资总额</w:t>
            </w:r>
          </w:p>
          <w:p>
            <w:pPr>
              <w:tabs>
                <w:tab w:val="left" w:pos="993"/>
                <w:tab w:val="left" w:pos="1134"/>
                <w:tab w:val="left" w:pos="1418"/>
              </w:tabs>
              <w:spacing w:line="440" w:lineRule="exact"/>
              <w:jc w:val="center"/>
              <w:rPr>
                <w:rFonts w:ascii="仿宋" w:hAnsi="仿宋" w:eastAsia="仿宋" w:cs="仿宋"/>
                <w:b/>
                <w:bCs/>
                <w:sz w:val="28"/>
                <w:szCs w:val="28"/>
              </w:rPr>
            </w:pPr>
            <w:r>
              <w:rPr>
                <w:rFonts w:hint="eastAsia" w:ascii="仿宋" w:hAnsi="仿宋" w:eastAsia="仿宋" w:cs="仿宋"/>
                <w:b/>
                <w:bCs/>
                <w:sz w:val="28"/>
                <w:szCs w:val="28"/>
              </w:rPr>
              <w:t>（万元）</w:t>
            </w:r>
          </w:p>
        </w:tc>
        <w:tc>
          <w:tcPr>
            <w:tcW w:w="1984"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预计招标时间</w:t>
            </w:r>
          </w:p>
        </w:tc>
        <w:tc>
          <w:tcPr>
            <w:tcW w:w="828"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 w:type="dxa"/>
            <w:vAlign w:val="center"/>
          </w:tcPr>
          <w:p>
            <w:pPr>
              <w:tabs>
                <w:tab w:val="left" w:pos="993"/>
                <w:tab w:val="left" w:pos="1134"/>
                <w:tab w:val="left" w:pos="1418"/>
              </w:tabs>
              <w:spacing w:line="550" w:lineRule="exact"/>
              <w:jc w:val="center"/>
              <w:rPr>
                <w:rFonts w:ascii="仿宋" w:hAnsi="仿宋" w:eastAsia="仿宋" w:cs="Times New Roman"/>
                <w:sz w:val="22"/>
                <w:szCs w:val="21"/>
              </w:rPr>
            </w:pPr>
            <w:r>
              <w:rPr>
                <w:rFonts w:hint="eastAsia" w:ascii="仿宋" w:hAnsi="仿宋" w:eastAsia="仿宋" w:cs="Times New Roman"/>
                <w:sz w:val="22"/>
                <w:szCs w:val="21"/>
              </w:rPr>
              <w:t>1</w:t>
            </w:r>
          </w:p>
        </w:tc>
        <w:tc>
          <w:tcPr>
            <w:tcW w:w="1700" w:type="dxa"/>
            <w:vAlign w:val="center"/>
          </w:tcPr>
          <w:p>
            <w:pPr>
              <w:tabs>
                <w:tab w:val="left" w:pos="993"/>
                <w:tab w:val="left" w:pos="1134"/>
                <w:tab w:val="left" w:pos="1418"/>
              </w:tabs>
              <w:spacing w:line="550" w:lineRule="exact"/>
              <w:jc w:val="center"/>
              <w:rPr>
                <w:rFonts w:ascii="仿宋" w:hAnsi="仿宋" w:eastAsia="仿宋" w:cs="Times New Roman"/>
                <w:sz w:val="22"/>
                <w:szCs w:val="21"/>
              </w:rPr>
            </w:pPr>
            <w:r>
              <w:rPr>
                <w:rFonts w:hint="eastAsia" w:ascii="仿宋" w:hAnsi="仿宋" w:eastAsia="仿宋" w:cs="Times New Roman"/>
                <w:sz w:val="22"/>
                <w:szCs w:val="21"/>
              </w:rPr>
              <w:t>新密市住房和城乡建设局</w:t>
            </w:r>
          </w:p>
        </w:tc>
        <w:tc>
          <w:tcPr>
            <w:tcW w:w="2126" w:type="dxa"/>
            <w:vAlign w:val="center"/>
          </w:tcPr>
          <w:p>
            <w:pPr>
              <w:tabs>
                <w:tab w:val="left" w:pos="993"/>
                <w:tab w:val="left" w:pos="1134"/>
                <w:tab w:val="left" w:pos="1418"/>
              </w:tabs>
              <w:spacing w:line="550" w:lineRule="exact"/>
              <w:jc w:val="center"/>
              <w:rPr>
                <w:rFonts w:ascii="仿宋" w:hAnsi="仿宋" w:eastAsia="仿宋" w:cs="Times New Roman"/>
                <w:sz w:val="22"/>
                <w:szCs w:val="21"/>
              </w:rPr>
            </w:pPr>
            <w:r>
              <w:rPr>
                <w:rFonts w:hint="eastAsia" w:ascii="仿宋" w:hAnsi="仿宋" w:eastAsia="仿宋" w:cs="Times New Roman"/>
                <w:sz w:val="22"/>
                <w:szCs w:val="21"/>
              </w:rPr>
              <w:t>新密市住房和城乡建设局新密市一高东路、育屏路、嵩山南路、纪垛西路、东方大道5条道路施工及监理项目</w:t>
            </w:r>
          </w:p>
        </w:tc>
        <w:tc>
          <w:tcPr>
            <w:tcW w:w="4394" w:type="dxa"/>
            <w:vAlign w:val="center"/>
          </w:tcPr>
          <w:p>
            <w:pPr>
              <w:spacing w:after="120" w:line="240" w:lineRule="auto"/>
              <w:jc w:val="both"/>
              <w:rPr>
                <w:rFonts w:hint="eastAsia" w:ascii="仿宋" w:hAnsi="仿宋" w:eastAsia="仿宋" w:cs="Times New Roman"/>
                <w:sz w:val="22"/>
                <w:szCs w:val="21"/>
              </w:rPr>
            </w:pPr>
            <w:r>
              <w:rPr>
                <w:rFonts w:hint="eastAsia" w:ascii="仿宋" w:hAnsi="仿宋" w:eastAsia="仿宋" w:cs="Times New Roman"/>
                <w:sz w:val="22"/>
                <w:szCs w:val="21"/>
              </w:rPr>
              <w:t>1、一高东路(嵩山大道-溱水路)，长1000米，宽40米，概算投资4900万元。</w:t>
            </w:r>
          </w:p>
          <w:p>
            <w:pPr>
              <w:spacing w:after="120" w:line="240" w:lineRule="auto"/>
              <w:jc w:val="both"/>
              <w:rPr>
                <w:rFonts w:hint="eastAsia" w:ascii="仿宋" w:hAnsi="仿宋" w:eastAsia="仿宋" w:cs="Times New Roman"/>
                <w:sz w:val="22"/>
                <w:szCs w:val="21"/>
              </w:rPr>
            </w:pPr>
            <w:r>
              <w:rPr>
                <w:rFonts w:hint="eastAsia" w:ascii="仿宋" w:hAnsi="仿宋" w:eastAsia="仿宋" w:cs="Times New Roman"/>
                <w:sz w:val="22"/>
                <w:szCs w:val="21"/>
              </w:rPr>
              <w:t>2、育屏路(周楼街-屏阳路)，长347米，宽15米，概算投资720万元。</w:t>
            </w:r>
          </w:p>
          <w:p>
            <w:pPr>
              <w:spacing w:after="120" w:line="240" w:lineRule="auto"/>
              <w:jc w:val="both"/>
              <w:rPr>
                <w:rFonts w:hint="eastAsia" w:ascii="仿宋" w:hAnsi="仿宋" w:eastAsia="仿宋" w:cs="Times New Roman"/>
                <w:sz w:val="22"/>
                <w:szCs w:val="21"/>
              </w:rPr>
            </w:pPr>
            <w:r>
              <w:rPr>
                <w:rFonts w:hint="eastAsia" w:ascii="仿宋" w:hAnsi="仿宋" w:eastAsia="仿宋" w:cs="Times New Roman"/>
                <w:sz w:val="22"/>
                <w:szCs w:val="21"/>
              </w:rPr>
              <w:t>3、嵩山南路(规划八路--南密新路)，长427米，宽20米，概算投资455万元。</w:t>
            </w:r>
          </w:p>
          <w:p>
            <w:pPr>
              <w:spacing w:after="120" w:line="240" w:lineRule="auto"/>
              <w:jc w:val="both"/>
              <w:rPr>
                <w:rFonts w:hint="eastAsia" w:ascii="仿宋" w:hAnsi="仿宋" w:eastAsia="仿宋" w:cs="Times New Roman"/>
                <w:sz w:val="22"/>
                <w:szCs w:val="21"/>
              </w:rPr>
            </w:pPr>
            <w:r>
              <w:rPr>
                <w:rFonts w:hint="eastAsia" w:ascii="仿宋" w:hAnsi="仿宋" w:eastAsia="仿宋" w:cs="Times New Roman"/>
                <w:sz w:val="22"/>
                <w:szCs w:val="21"/>
              </w:rPr>
              <w:t>4、纪垛西路(新华路-嵩山大道)，长697米，宽20米，概算投资620万元。</w:t>
            </w:r>
          </w:p>
          <w:p>
            <w:pPr>
              <w:spacing w:after="120" w:line="240" w:lineRule="auto"/>
              <w:jc w:val="both"/>
              <w:rPr>
                <w:rFonts w:ascii="仿宋" w:hAnsi="仿宋" w:eastAsia="仿宋" w:cs="Times New Roman"/>
                <w:sz w:val="22"/>
                <w:szCs w:val="21"/>
              </w:rPr>
            </w:pPr>
            <w:r>
              <w:rPr>
                <w:rFonts w:hint="eastAsia" w:ascii="仿宋" w:hAnsi="仿宋" w:eastAsia="仿宋" w:cs="Times New Roman"/>
                <w:sz w:val="22"/>
                <w:szCs w:val="21"/>
              </w:rPr>
              <w:t>5、东方大道(溱水路--嵩山大道)，长950米，宽20米，概算投资2550万元。</w:t>
            </w:r>
          </w:p>
        </w:tc>
        <w:tc>
          <w:tcPr>
            <w:tcW w:w="1418" w:type="dxa"/>
            <w:vAlign w:val="center"/>
          </w:tcPr>
          <w:p>
            <w:pPr>
              <w:tabs>
                <w:tab w:val="left" w:pos="993"/>
                <w:tab w:val="left" w:pos="1134"/>
                <w:tab w:val="left" w:pos="1418"/>
              </w:tabs>
              <w:spacing w:line="550" w:lineRule="exact"/>
              <w:jc w:val="center"/>
              <w:rPr>
                <w:rFonts w:ascii="仿宋" w:hAnsi="仿宋" w:eastAsia="仿宋" w:cs="Times New Roman"/>
                <w:sz w:val="22"/>
                <w:szCs w:val="21"/>
              </w:rPr>
            </w:pPr>
            <w:r>
              <w:rPr>
                <w:rFonts w:hint="eastAsia" w:ascii="仿宋" w:hAnsi="仿宋" w:eastAsia="仿宋" w:cs="Times New Roman"/>
                <w:sz w:val="22"/>
                <w:szCs w:val="21"/>
              </w:rPr>
              <w:t>9245</w:t>
            </w:r>
          </w:p>
        </w:tc>
        <w:tc>
          <w:tcPr>
            <w:tcW w:w="1984" w:type="dxa"/>
            <w:vAlign w:val="center"/>
          </w:tcPr>
          <w:p>
            <w:pPr>
              <w:tabs>
                <w:tab w:val="left" w:pos="993"/>
                <w:tab w:val="left" w:pos="1134"/>
                <w:tab w:val="left" w:pos="1418"/>
              </w:tabs>
              <w:spacing w:line="550" w:lineRule="exact"/>
              <w:jc w:val="center"/>
              <w:rPr>
                <w:rFonts w:ascii="仿宋" w:hAnsi="仿宋" w:eastAsia="仿宋" w:cs="Times New Roman"/>
                <w:sz w:val="22"/>
                <w:szCs w:val="21"/>
              </w:rPr>
            </w:pPr>
            <w:r>
              <w:rPr>
                <w:rFonts w:hint="eastAsia" w:ascii="仿宋" w:hAnsi="仿宋" w:eastAsia="仿宋" w:cs="Times New Roman"/>
                <w:sz w:val="22"/>
                <w:szCs w:val="21"/>
              </w:rPr>
              <w:t>2023年</w:t>
            </w:r>
            <w:r>
              <w:rPr>
                <w:rFonts w:hint="eastAsia" w:ascii="仿宋" w:hAnsi="仿宋" w:eastAsia="仿宋" w:cs="Times New Roman"/>
                <w:sz w:val="22"/>
                <w:szCs w:val="21"/>
                <w:lang w:val="en-US" w:eastAsia="zh-CN"/>
              </w:rPr>
              <w:t>8</w:t>
            </w:r>
            <w:bookmarkStart w:id="0" w:name="_GoBack"/>
            <w:bookmarkEnd w:id="0"/>
            <w:r>
              <w:rPr>
                <w:rFonts w:hint="eastAsia" w:ascii="仿宋" w:hAnsi="仿宋" w:eastAsia="仿宋" w:cs="Times New Roman"/>
                <w:sz w:val="22"/>
                <w:szCs w:val="21"/>
              </w:rPr>
              <w:t>月</w:t>
            </w:r>
          </w:p>
        </w:tc>
        <w:tc>
          <w:tcPr>
            <w:tcW w:w="828" w:type="dxa"/>
            <w:vAlign w:val="center"/>
          </w:tcPr>
          <w:p>
            <w:pPr>
              <w:tabs>
                <w:tab w:val="left" w:pos="993"/>
                <w:tab w:val="left" w:pos="1134"/>
                <w:tab w:val="left" w:pos="1418"/>
              </w:tabs>
              <w:spacing w:line="550" w:lineRule="exact"/>
              <w:jc w:val="center"/>
              <w:rPr>
                <w:rFonts w:ascii="仿宋" w:hAnsi="仿宋" w:eastAsia="仿宋" w:cs="仿宋"/>
                <w:sz w:val="32"/>
                <w:szCs w:val="32"/>
              </w:rPr>
            </w:pPr>
          </w:p>
        </w:tc>
      </w:tr>
    </w:tbl>
    <w:p>
      <w:pPr>
        <w:tabs>
          <w:tab w:val="left" w:pos="993"/>
          <w:tab w:val="left" w:pos="1134"/>
          <w:tab w:val="left" w:pos="1418"/>
        </w:tabs>
        <w:spacing w:line="44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本招标计划发布内容仅作为潜在投标人提前了解招标人初步招标计划的参考，招标项目实际内容以项目招标人最终发布的招标公告和招标文件为准。</w:t>
      </w:r>
    </w:p>
    <w:p>
      <w:pPr>
        <w:tabs>
          <w:tab w:val="left" w:pos="993"/>
          <w:tab w:val="left" w:pos="1134"/>
          <w:tab w:val="left" w:pos="1418"/>
        </w:tabs>
        <w:spacing w:line="550" w:lineRule="exact"/>
        <w:ind w:right="160" w:firstLine="640" w:firstLineChars="200"/>
        <w:jc w:val="right"/>
        <w:rPr>
          <w:rFonts w:ascii="仿宋" w:hAnsi="仿宋" w:eastAsia="仿宋" w:cs="仿宋"/>
          <w:sz w:val="32"/>
          <w:szCs w:val="32"/>
        </w:rPr>
      </w:pPr>
      <w:r>
        <w:rPr>
          <w:rFonts w:hint="eastAsia" w:ascii="仿宋" w:hAnsi="仿宋" w:eastAsia="仿宋" w:cs="仿宋"/>
          <w:sz w:val="32"/>
          <w:szCs w:val="32"/>
        </w:rPr>
        <w:t>新密市住房和城乡建设局</w:t>
      </w:r>
    </w:p>
    <w:p>
      <w:pPr>
        <w:tabs>
          <w:tab w:val="left" w:pos="993"/>
          <w:tab w:val="left" w:pos="1134"/>
          <w:tab w:val="left" w:pos="1418"/>
        </w:tabs>
        <w:wordWrap w:val="0"/>
        <w:spacing w:line="550" w:lineRule="exact"/>
        <w:ind w:firstLine="640" w:firstLineChars="200"/>
        <w:jc w:val="center"/>
        <w:rPr>
          <w:rFonts w:ascii="Times New Roman" w:hAnsi="Times New Roman" w:eastAsia="仿宋" w:cs="Times New Roman"/>
        </w:rPr>
      </w:pPr>
      <w:r>
        <w:rPr>
          <w:rFonts w:hint="eastAsia" w:ascii="仿宋" w:hAnsi="仿宋" w:eastAsia="仿宋" w:cs="仿宋"/>
          <w:sz w:val="32"/>
          <w:szCs w:val="32"/>
        </w:rPr>
        <w:t xml:space="preserve">                                                              2023年</w:t>
      </w:r>
      <w:r>
        <w:rPr>
          <w:rFonts w:hint="eastAsia" w:ascii="仿宋" w:hAnsi="仿宋" w:eastAsia="仿宋" w:cs="仿宋"/>
          <w:sz w:val="32"/>
          <w:szCs w:val="32"/>
          <w:lang w:val="en-US" w:eastAsia="zh-CN"/>
        </w:rPr>
        <w:t>07</w:t>
      </w:r>
      <w:r>
        <w:rPr>
          <w:rFonts w:hint="eastAsia" w:ascii="仿宋" w:hAnsi="仿宋" w:eastAsia="仿宋" w:cs="仿宋"/>
          <w:sz w:val="32"/>
          <w:szCs w:val="32"/>
        </w:rPr>
        <w:t>月</w:t>
      </w:r>
      <w:r>
        <w:rPr>
          <w:rFonts w:hint="eastAsia" w:ascii="仿宋" w:hAnsi="仿宋" w:eastAsia="仿宋" w:cs="仿宋"/>
          <w:sz w:val="32"/>
          <w:szCs w:val="32"/>
          <w:lang w:val="en-US" w:eastAsia="zh-CN"/>
        </w:rPr>
        <w:t>05</w:t>
      </w:r>
      <w:r>
        <w:rPr>
          <w:rFonts w:hint="eastAsia" w:ascii="仿宋" w:hAnsi="仿宋" w:eastAsia="仿宋" w:cs="仿宋"/>
          <w:sz w:val="32"/>
          <w:szCs w:val="32"/>
        </w:rPr>
        <w:t>日</w:t>
      </w:r>
    </w:p>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3MDk4MzZhZTdjNWQ5MWJiZGQwNGVhZDg4Y2YzM2QifQ=="/>
  </w:docVars>
  <w:rsids>
    <w:rsidRoot w:val="00610103"/>
    <w:rsid w:val="00355A8A"/>
    <w:rsid w:val="00610103"/>
    <w:rsid w:val="00740951"/>
    <w:rsid w:val="00A42900"/>
    <w:rsid w:val="00CF4153"/>
    <w:rsid w:val="1BF14125"/>
    <w:rsid w:val="3E1D0952"/>
    <w:rsid w:val="3F431705"/>
    <w:rsid w:val="40A00A2A"/>
    <w:rsid w:val="505E1082"/>
    <w:rsid w:val="5A7B0A82"/>
    <w:rsid w:val="5B955B74"/>
    <w:rsid w:val="600532C8"/>
    <w:rsid w:val="611F03B9"/>
    <w:rsid w:val="6EAB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customStyle="1" w:styleId="5">
    <w:name w:val="页脚 字符"/>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407</Words>
  <Characters>454</Characters>
  <Lines>3</Lines>
  <Paragraphs>1</Paragraphs>
  <TotalTime>3</TotalTime>
  <ScaleCrop>false</ScaleCrop>
  <LinksUpToDate>false</LinksUpToDate>
  <CharactersWithSpaces>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2023-04-28T03:54:00Z</dcterms:created>
  <dc:creator>河南巨恒工程管理咨询有限公司:李培思</dc:creator>
  <cp:lastModifiedBy>lenovo</cp:lastModifiedBy>
  <dcterms:modified xsi:type="dcterms:W3CDTF">2023-07-05T08:27:12Z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E1AFB303FD8143C49BF4D8464DC0965B_12</vt:lpwstr>
  </property>
</Properties>
</file>