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13B2">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u w:val="none"/>
          <w:lang w:val="en-US" w:eastAsia="zh-CN"/>
        </w:rPr>
        <w:t>新密市教育局2025年7月</w:t>
      </w:r>
      <w:r>
        <w:rPr>
          <w:rFonts w:hint="eastAsia" w:ascii="方正小标宋简体" w:hAnsi="方正小标宋简体" w:eastAsia="方正小标宋简体" w:cs="方正小标宋简体"/>
          <w:b w:val="0"/>
          <w:bCs w:val="0"/>
          <w:sz w:val="36"/>
          <w:szCs w:val="36"/>
          <w:lang w:val="en-US" w:eastAsia="zh-CN"/>
        </w:rPr>
        <w:t>招标计划</w:t>
      </w:r>
    </w:p>
    <w:p w14:paraId="3FA8DEA8">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left="-178" w:leftChars="-85" w:firstLine="640" w:firstLineChars="200"/>
        <w:textAlignment w:val="auto"/>
        <w:rPr>
          <w:rFonts w:hint="eastAsia" w:ascii="仿宋" w:hAnsi="仿宋" w:eastAsia="仿宋" w:cs="仿宋"/>
          <w:sz w:val="32"/>
          <w:szCs w:val="32"/>
        </w:rPr>
      </w:pPr>
    </w:p>
    <w:p w14:paraId="2118158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为便于潜在投标人及时了解招标信息，现将新密市教育局2025年0</w:t>
      </w:r>
      <w:r>
        <w:rPr>
          <w:rFonts w:hint="eastAsia" w:ascii="仿宋" w:hAnsi="仿宋" w:eastAsia="仿宋" w:cs="仿宋"/>
          <w:sz w:val="32"/>
          <w:szCs w:val="32"/>
          <w:lang w:val="en-US" w:eastAsia="zh-CN"/>
        </w:rPr>
        <w:t>7</w:t>
      </w:r>
      <w:r>
        <w:rPr>
          <w:rFonts w:hint="eastAsia" w:ascii="仿宋" w:hAnsi="仿宋" w:eastAsia="仿宋" w:cs="仿宋"/>
          <w:sz w:val="32"/>
          <w:szCs w:val="32"/>
        </w:rPr>
        <w:t>月的招标计划发布如下：</w:t>
      </w:r>
    </w:p>
    <w:p w14:paraId="565AA69D">
      <w:pPr>
        <w:pStyle w:val="2"/>
        <w:rPr>
          <w:rFonts w:hint="eastAsia"/>
        </w:rPr>
      </w:pPr>
    </w:p>
    <w:tbl>
      <w:tblPr>
        <w:tblStyle w:val="10"/>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660"/>
        <w:gridCol w:w="2785"/>
        <w:gridCol w:w="1913"/>
        <w:gridCol w:w="2125"/>
        <w:gridCol w:w="1073"/>
      </w:tblGrid>
      <w:tr w14:paraId="7AAD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14:paraId="3F81EA9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14:paraId="1C872FE6">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660" w:type="dxa"/>
            <w:noWrap w:val="0"/>
            <w:vAlign w:val="center"/>
          </w:tcPr>
          <w:p w14:paraId="03D6116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2785" w:type="dxa"/>
            <w:noWrap w:val="0"/>
            <w:vAlign w:val="center"/>
          </w:tcPr>
          <w:p w14:paraId="24E3565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14:paraId="33EECDA0">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投资总额</w:t>
            </w:r>
          </w:p>
          <w:p w14:paraId="4E6F74DB">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（万元）</w:t>
            </w:r>
          </w:p>
        </w:tc>
        <w:tc>
          <w:tcPr>
            <w:tcW w:w="2125" w:type="dxa"/>
            <w:noWrap w:val="0"/>
            <w:vAlign w:val="center"/>
          </w:tcPr>
          <w:p w14:paraId="7B29774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14:paraId="42A0CAE4">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14:paraId="3768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14:paraId="140749E5">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894" w:type="dxa"/>
            <w:noWrap w:val="0"/>
            <w:vAlign w:val="center"/>
          </w:tcPr>
          <w:p w14:paraId="1E5D14C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新密市教育局</w:t>
            </w:r>
          </w:p>
        </w:tc>
        <w:tc>
          <w:tcPr>
            <w:tcW w:w="2660" w:type="dxa"/>
            <w:noWrap w:val="0"/>
            <w:vAlign w:val="center"/>
          </w:tcPr>
          <w:p w14:paraId="41236AA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新密市教育局新密市2024年度农村中小学校舍安全保障长效机制项目</w:t>
            </w:r>
          </w:p>
        </w:tc>
        <w:tc>
          <w:tcPr>
            <w:tcW w:w="2785" w:type="dxa"/>
            <w:noWrap w:val="0"/>
            <w:vAlign w:val="center"/>
          </w:tcPr>
          <w:p w14:paraId="039910AE">
            <w:pPr>
              <w:pStyle w:val="8"/>
              <w:ind w:left="0" w:leftChars="0" w:firstLine="0" w:firstLineChars="0"/>
              <w:jc w:val="center"/>
              <w:rPr>
                <w:rFonts w:hint="default"/>
                <w:lang w:val="en-US" w:eastAsia="zh-CN"/>
              </w:rPr>
            </w:pPr>
            <w:r>
              <w:rPr>
                <w:rFonts w:hint="default" w:ascii="仿宋" w:hAnsi="仿宋" w:eastAsia="仿宋" w:cs="仿宋"/>
                <w:b w:val="0"/>
                <w:bCs/>
                <w:kern w:val="2"/>
                <w:sz w:val="32"/>
                <w:szCs w:val="32"/>
                <w:lang w:val="en-US" w:eastAsia="zh-CN" w:bidi="ar-SA"/>
              </w:rPr>
              <w:t>对我市7所学校的10个项目进行改造。</w:t>
            </w:r>
          </w:p>
        </w:tc>
        <w:tc>
          <w:tcPr>
            <w:tcW w:w="1913" w:type="dxa"/>
            <w:noWrap w:val="0"/>
            <w:vAlign w:val="center"/>
          </w:tcPr>
          <w:p w14:paraId="7C296C1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2344.20</w:t>
            </w:r>
          </w:p>
        </w:tc>
        <w:tc>
          <w:tcPr>
            <w:tcW w:w="2125" w:type="dxa"/>
            <w:noWrap w:val="0"/>
            <w:vAlign w:val="center"/>
          </w:tcPr>
          <w:p w14:paraId="6C92BA9E">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2025年09月</w:t>
            </w:r>
          </w:p>
        </w:tc>
        <w:tc>
          <w:tcPr>
            <w:tcW w:w="1073" w:type="dxa"/>
            <w:noWrap w:val="0"/>
            <w:vAlign w:val="center"/>
          </w:tcPr>
          <w:p w14:paraId="560EBAEC">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rPr>
            </w:pPr>
          </w:p>
        </w:tc>
      </w:tr>
    </w:tbl>
    <w:p w14:paraId="14BEDD1D">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5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28"/>
          <w:szCs w:val="28"/>
          <w:lang w:eastAsia="zh-CN"/>
        </w:rPr>
        <w:t>本招标计划发布内容仅作为潜在投标人提前了解</w:t>
      </w:r>
      <w:r>
        <w:rPr>
          <w:rFonts w:hint="eastAsia" w:ascii="Times New Roman" w:hAnsi="Times New Roman" w:eastAsia="仿宋" w:cs="仿宋"/>
          <w:b/>
          <w:bCs/>
          <w:sz w:val="28"/>
          <w:szCs w:val="28"/>
          <w:lang w:eastAsia="zh-CN"/>
        </w:rPr>
        <w:t>招标人初步招标计划</w:t>
      </w:r>
      <w:r>
        <w:rPr>
          <w:rFonts w:hint="eastAsia" w:ascii="仿宋" w:hAnsi="仿宋" w:eastAsia="仿宋" w:cs="仿宋"/>
          <w:b/>
          <w:bCs/>
          <w:sz w:val="28"/>
          <w:szCs w:val="28"/>
          <w:lang w:eastAsia="zh-CN"/>
        </w:rPr>
        <w:t>的参考，招标项目实际内容以项目招标人最终发布的招标公告和招标文件为准。</w:t>
      </w:r>
      <w:r>
        <w:rPr>
          <w:rFonts w:hint="eastAsia" w:ascii="仿宋" w:hAnsi="仿宋" w:eastAsia="仿宋" w:cs="仿宋"/>
          <w:sz w:val="32"/>
          <w:szCs w:val="32"/>
          <w:lang w:val="en-US" w:eastAsia="zh-CN"/>
        </w:rPr>
        <w:t xml:space="preserve"> </w:t>
      </w:r>
      <w:bookmarkStart w:id="0" w:name="_GoBack"/>
      <w:bookmarkEnd w:id="0"/>
    </w:p>
    <w:p w14:paraId="3BE0FAB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新密市教育局</w:t>
      </w:r>
    </w:p>
    <w:p w14:paraId="2DF08A0C">
      <w:pPr>
        <w:keepNext w:val="0"/>
        <w:keepLines w:val="0"/>
        <w:pageBreakBefore w:val="0"/>
        <w:widowControl w:val="0"/>
        <w:tabs>
          <w:tab w:val="left" w:pos="993"/>
          <w:tab w:val="left" w:pos="1134"/>
          <w:tab w:val="left" w:pos="1418"/>
        </w:tabs>
        <w:kinsoku/>
        <w:wordWrap w:val="0"/>
        <w:overflowPunct/>
        <w:topLinePunct w:val="0"/>
        <w:autoSpaceDE/>
        <w:autoSpaceDN/>
        <w:bidi w:val="0"/>
        <w:adjustRightInd/>
        <w:snapToGrid/>
        <w:spacing w:line="550" w:lineRule="exact"/>
        <w:ind w:firstLine="640" w:firstLineChars="200"/>
        <w:jc w:val="center"/>
        <w:textAlignment w:val="auto"/>
        <w:rPr>
          <w:rFonts w:hint="eastAsia" w:eastAsia="仿宋"/>
          <w:lang w:val="en-US" w:eastAsia="zh-CN"/>
        </w:rPr>
      </w:pPr>
      <w:r>
        <w:rPr>
          <w:rFonts w:hint="eastAsia" w:ascii="仿宋" w:hAnsi="仿宋" w:eastAsia="仿宋" w:cs="仿宋"/>
          <w:sz w:val="32"/>
          <w:szCs w:val="32"/>
          <w:lang w:val="en-US" w:eastAsia="zh-CN"/>
        </w:rPr>
        <w:t xml:space="preserve">                                                              2025</w:t>
      </w:r>
      <w:r>
        <w:rPr>
          <w:rFonts w:hint="eastAsia" w:ascii="仿宋" w:hAnsi="仿宋" w:eastAsia="仿宋" w:cs="仿宋"/>
          <w:sz w:val="32"/>
          <w:szCs w:val="32"/>
        </w:rPr>
        <w:t>年</w:t>
      </w:r>
      <w:r>
        <w:rPr>
          <w:rFonts w:hint="eastAsia" w:ascii="仿宋" w:hAnsi="仿宋" w:eastAsia="仿宋" w:cs="仿宋"/>
          <w:sz w:val="32"/>
          <w:szCs w:val="32"/>
          <w:lang w:val="en-US" w:eastAsia="zh-CN"/>
        </w:rPr>
        <w:t>07</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3404AC7F-BA75-4E65-A065-73DF9839C435}"/>
  </w:font>
  <w:font w:name="仿宋">
    <w:panose1 w:val="02010609060101010101"/>
    <w:charset w:val="86"/>
    <w:family w:val="auto"/>
    <w:pitch w:val="default"/>
    <w:sig w:usb0="800002BF" w:usb1="38CF7CFA" w:usb2="00000016" w:usb3="00000000" w:csb0="00040001" w:csb1="00000000"/>
    <w:embedRegular r:id="rId2" w:fontKey="{AE59B96C-0467-496F-B096-FAAF6D47856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C645">
    <w:pPr>
      <w:pStyle w:val="7"/>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zQ2Y2M0MzYwNDA2NTM0NTQxNjhmYzIzODljZGIifQ=="/>
  </w:docVars>
  <w:rsids>
    <w:rsidRoot w:val="52BE3087"/>
    <w:rsid w:val="00FB488C"/>
    <w:rsid w:val="03600EDC"/>
    <w:rsid w:val="06615668"/>
    <w:rsid w:val="0E61521A"/>
    <w:rsid w:val="0EF0400C"/>
    <w:rsid w:val="12E220EA"/>
    <w:rsid w:val="16AD3796"/>
    <w:rsid w:val="16E54175"/>
    <w:rsid w:val="183737E0"/>
    <w:rsid w:val="193F6C34"/>
    <w:rsid w:val="1B5E774E"/>
    <w:rsid w:val="1BF027A7"/>
    <w:rsid w:val="1D7414B2"/>
    <w:rsid w:val="1F131462"/>
    <w:rsid w:val="202B14FE"/>
    <w:rsid w:val="223174F2"/>
    <w:rsid w:val="250E7516"/>
    <w:rsid w:val="29501898"/>
    <w:rsid w:val="2AF11A39"/>
    <w:rsid w:val="2C2D606D"/>
    <w:rsid w:val="2C6E61F8"/>
    <w:rsid w:val="2DC51450"/>
    <w:rsid w:val="304F473B"/>
    <w:rsid w:val="313E6199"/>
    <w:rsid w:val="31877F55"/>
    <w:rsid w:val="32C94E4A"/>
    <w:rsid w:val="358165ED"/>
    <w:rsid w:val="36415B53"/>
    <w:rsid w:val="3B31575A"/>
    <w:rsid w:val="3DE844B6"/>
    <w:rsid w:val="41FA7928"/>
    <w:rsid w:val="45120487"/>
    <w:rsid w:val="468A47D5"/>
    <w:rsid w:val="47222B39"/>
    <w:rsid w:val="47C32C7D"/>
    <w:rsid w:val="48D123FC"/>
    <w:rsid w:val="4B215AA6"/>
    <w:rsid w:val="4C9F4126"/>
    <w:rsid w:val="4ED7412B"/>
    <w:rsid w:val="4F9003BF"/>
    <w:rsid w:val="52974553"/>
    <w:rsid w:val="52BE3087"/>
    <w:rsid w:val="549D485E"/>
    <w:rsid w:val="57D46D26"/>
    <w:rsid w:val="59906217"/>
    <w:rsid w:val="5CEC5C67"/>
    <w:rsid w:val="62C15723"/>
    <w:rsid w:val="63AB6D9A"/>
    <w:rsid w:val="64721148"/>
    <w:rsid w:val="66AF7F1D"/>
    <w:rsid w:val="67BB51F0"/>
    <w:rsid w:val="68A307C4"/>
    <w:rsid w:val="694D26B5"/>
    <w:rsid w:val="6A55309E"/>
    <w:rsid w:val="6AAC5C18"/>
    <w:rsid w:val="6C68355C"/>
    <w:rsid w:val="6C75701C"/>
    <w:rsid w:val="6CBE4480"/>
    <w:rsid w:val="6D913365"/>
    <w:rsid w:val="6DD4732E"/>
    <w:rsid w:val="6DDE72B3"/>
    <w:rsid w:val="6E59586F"/>
    <w:rsid w:val="6FE57683"/>
    <w:rsid w:val="6FFC054C"/>
    <w:rsid w:val="741F3FCD"/>
    <w:rsid w:val="77912999"/>
    <w:rsid w:val="7B042CD0"/>
    <w:rsid w:val="7CE247B8"/>
    <w:rsid w:val="7D124E1E"/>
    <w:rsid w:val="7F0F2A7C"/>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style>
  <w:style w:type="paragraph" w:customStyle="1" w:styleId="3">
    <w:name w:val="TOC Heading1"/>
    <w:next w:val="1"/>
    <w:qFormat/>
    <w:uiPriority w:val="0"/>
    <w:pPr>
      <w:wordWrap w:val="0"/>
    </w:pPr>
    <w:rPr>
      <w:rFonts w:ascii="Calibri" w:hAnsi="Calibri" w:eastAsia="宋体" w:cs="Times New Roman"/>
      <w:sz w:val="32"/>
      <w:szCs w:val="22"/>
      <w:lang w:val="en-US" w:eastAsia="zh-CN" w:bidi="ar-SA"/>
    </w:rPr>
  </w:style>
  <w:style w:type="paragraph" w:styleId="4">
    <w:name w:val="Body Text"/>
    <w:basedOn w:val="1"/>
    <w:next w:val="1"/>
    <w:qFormat/>
    <w:uiPriority w:val="0"/>
    <w:pPr>
      <w:spacing w:after="120"/>
    </w:pPr>
  </w:style>
  <w:style w:type="paragraph" w:styleId="5">
    <w:name w:val="Body Text Indent"/>
    <w:basedOn w:val="1"/>
    <w:next w:val="6"/>
    <w:qFormat/>
    <w:uiPriority w:val="0"/>
    <w:pPr>
      <w:ind w:firstLine="660"/>
    </w:pPr>
    <w:rPr>
      <w:rFonts w:ascii="宋体" w:hAnsi="宋体"/>
      <w:color w:val="FF0000"/>
      <w:sz w:val="30"/>
    </w:rPr>
  </w:style>
  <w:style w:type="paragraph" w:styleId="6">
    <w:name w:val="envelope return"/>
    <w:basedOn w:val="1"/>
    <w:qFormat/>
    <w:uiPriority w:val="0"/>
    <w:pPr>
      <w:widowControl/>
      <w:spacing w:line="360" w:lineRule="auto"/>
      <w:ind w:firstLine="200" w:firstLineChars="200"/>
      <w:jc w:val="left"/>
    </w:pPr>
    <w:rPr>
      <w:rFonts w:ascii="Arial" w:hAnsi="Arial" w:cs="Arial"/>
      <w:kern w:val="0"/>
      <w:sz w:val="20"/>
      <w:szCs w:val="20"/>
      <w:lang w:eastAsia="en-US"/>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next w:val="9"/>
    <w:qFormat/>
    <w:uiPriority w:val="0"/>
    <w:pPr>
      <w:spacing w:after="120" w:line="360" w:lineRule="auto"/>
      <w:ind w:firstLine="420" w:firstLineChars="100"/>
    </w:pPr>
    <w:rPr>
      <w:rFonts w:ascii="Times New Roman" w:hAnsi="Times New Roman" w:eastAsia="宋体" w:cs="Times New Roman"/>
      <w:sz w:val="21"/>
      <w:szCs w:val="21"/>
    </w:rPr>
  </w:style>
  <w:style w:type="paragraph" w:styleId="9">
    <w:name w:val="Body Text First Indent 2"/>
    <w:basedOn w:val="5"/>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289</Characters>
  <Lines>0</Lines>
  <Paragraphs>0</Paragraphs>
  <TotalTime>1</TotalTime>
  <ScaleCrop>false</ScaleCrop>
  <LinksUpToDate>false</LinksUpToDate>
  <CharactersWithSpaces>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漫山红叶</cp:lastModifiedBy>
  <dcterms:modified xsi:type="dcterms:W3CDTF">2025-07-24T01:56:52Z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8CDFC8CAB98743A0AE6B4F8C7C63152C_13</vt:lpwstr>
  </property>
  <property fmtid="{D5CDD505-2E9C-101B-9397-08002B2CF9AE}" pid="4" name="KSOTemplateDocerSaveRecord">
    <vt:lpwstr>eyJoZGlkIjoiNDViNzQ2Y2M0MzYwNDA2NTM0NTQxNjhmYzIzODljZGIiLCJ1c2VySWQiOiIyODA3NzMwNzMifQ==</vt:lpwstr>
  </property>
</Properties>
</file>