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79356">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outlineLvl w:val="0"/>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u w:val="none"/>
          <w:lang w:val="en-US" w:eastAsia="zh-CN"/>
        </w:rPr>
        <w:t>郑州溱洧文化旅游开发有限公司2025年09月至2025年10月招</w:t>
      </w:r>
      <w:r>
        <w:rPr>
          <w:rFonts w:hint="eastAsia" w:asciiTheme="majorEastAsia" w:hAnsiTheme="majorEastAsia" w:eastAsiaTheme="majorEastAsia" w:cstheme="majorEastAsia"/>
          <w:b/>
          <w:bCs/>
          <w:sz w:val="36"/>
          <w:szCs w:val="36"/>
          <w:lang w:val="en-US" w:eastAsia="zh-CN"/>
        </w:rPr>
        <w:t>标计划</w:t>
      </w:r>
    </w:p>
    <w:p w14:paraId="7219F0BD">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ind w:left="-178" w:leftChars="-85" w:firstLine="640" w:firstLineChars="200"/>
        <w:textAlignment w:val="auto"/>
        <w:rPr>
          <w:rFonts w:hint="eastAsia" w:ascii="仿宋" w:hAnsi="仿宋" w:eastAsia="仿宋" w:cs="仿宋"/>
          <w:sz w:val="32"/>
          <w:szCs w:val="32"/>
        </w:rPr>
      </w:pPr>
    </w:p>
    <w:p w14:paraId="2432AB1D">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为便于潜在投标人及时了解招标信息，现将</w:t>
      </w:r>
      <w:r>
        <w:rPr>
          <w:rFonts w:hint="eastAsia" w:ascii="仿宋" w:hAnsi="仿宋" w:eastAsia="仿宋" w:cs="仿宋"/>
          <w:sz w:val="32"/>
          <w:szCs w:val="32"/>
          <w:u w:val="none"/>
          <w:lang w:val="en-US" w:eastAsia="zh-CN"/>
        </w:rPr>
        <w:t>郑州溱洧文化旅游开发有限公司2025年09月至2025年10月</w:t>
      </w:r>
      <w:r>
        <w:rPr>
          <w:rFonts w:hint="eastAsia" w:ascii="仿宋" w:hAnsi="仿宋" w:eastAsia="仿宋" w:cs="仿宋"/>
          <w:sz w:val="32"/>
          <w:szCs w:val="32"/>
        </w:rPr>
        <w:t>的招标计划发布如下：</w:t>
      </w:r>
    </w:p>
    <w:tbl>
      <w:tblPr>
        <w:tblStyle w:val="11"/>
        <w:tblW w:w="13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894"/>
        <w:gridCol w:w="2130"/>
        <w:gridCol w:w="3315"/>
        <w:gridCol w:w="1913"/>
        <w:gridCol w:w="2125"/>
        <w:gridCol w:w="1073"/>
      </w:tblGrid>
      <w:tr w14:paraId="2A726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47" w:type="dxa"/>
            <w:noWrap w:val="0"/>
            <w:vAlign w:val="center"/>
          </w:tcPr>
          <w:p w14:paraId="6C9A5D06">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序号</w:t>
            </w:r>
          </w:p>
        </w:tc>
        <w:tc>
          <w:tcPr>
            <w:tcW w:w="1894" w:type="dxa"/>
            <w:noWrap w:val="0"/>
            <w:vAlign w:val="center"/>
          </w:tcPr>
          <w:p w14:paraId="418040DB">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招标人</w:t>
            </w:r>
            <w:r>
              <w:rPr>
                <w:rFonts w:hint="eastAsia" w:ascii="仿宋" w:hAnsi="仿宋" w:eastAsia="仿宋" w:cs="仿宋"/>
                <w:b/>
                <w:bCs/>
                <w:sz w:val="28"/>
                <w:szCs w:val="28"/>
                <w:lang w:eastAsia="zh-CN"/>
              </w:rPr>
              <w:t>名称</w:t>
            </w:r>
          </w:p>
        </w:tc>
        <w:tc>
          <w:tcPr>
            <w:tcW w:w="2130" w:type="dxa"/>
            <w:noWrap w:val="0"/>
            <w:vAlign w:val="center"/>
          </w:tcPr>
          <w:p w14:paraId="00BB3F39">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招标</w:t>
            </w:r>
            <w:r>
              <w:rPr>
                <w:rFonts w:hint="eastAsia" w:ascii="仿宋" w:hAnsi="仿宋" w:eastAsia="仿宋" w:cs="仿宋"/>
                <w:b/>
                <w:bCs/>
                <w:sz w:val="28"/>
                <w:szCs w:val="28"/>
              </w:rPr>
              <w:t>项目名称</w:t>
            </w:r>
          </w:p>
        </w:tc>
        <w:tc>
          <w:tcPr>
            <w:tcW w:w="3315" w:type="dxa"/>
            <w:noWrap w:val="0"/>
            <w:vAlign w:val="center"/>
          </w:tcPr>
          <w:p w14:paraId="58140AE3">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招标内容</w:t>
            </w:r>
          </w:p>
        </w:tc>
        <w:tc>
          <w:tcPr>
            <w:tcW w:w="1913" w:type="dxa"/>
            <w:noWrap w:val="0"/>
            <w:vAlign w:val="center"/>
          </w:tcPr>
          <w:p w14:paraId="2EF2C062">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投资总额</w:t>
            </w:r>
          </w:p>
          <w:p w14:paraId="3801AABB">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（万元）</w:t>
            </w:r>
          </w:p>
        </w:tc>
        <w:tc>
          <w:tcPr>
            <w:tcW w:w="2125" w:type="dxa"/>
            <w:noWrap w:val="0"/>
            <w:vAlign w:val="center"/>
          </w:tcPr>
          <w:p w14:paraId="6F252870">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预计</w:t>
            </w:r>
            <w:r>
              <w:rPr>
                <w:rFonts w:hint="eastAsia" w:ascii="仿宋" w:hAnsi="仿宋" w:eastAsia="仿宋" w:cs="仿宋"/>
                <w:b/>
                <w:bCs/>
                <w:sz w:val="28"/>
                <w:szCs w:val="28"/>
                <w:lang w:val="en-US" w:eastAsia="zh-CN"/>
              </w:rPr>
              <w:t>招标</w:t>
            </w:r>
            <w:r>
              <w:rPr>
                <w:rFonts w:hint="eastAsia" w:ascii="仿宋" w:hAnsi="仿宋" w:eastAsia="仿宋" w:cs="仿宋"/>
                <w:b/>
                <w:bCs/>
                <w:sz w:val="28"/>
                <w:szCs w:val="28"/>
              </w:rPr>
              <w:t>时间</w:t>
            </w:r>
          </w:p>
        </w:tc>
        <w:tc>
          <w:tcPr>
            <w:tcW w:w="1073" w:type="dxa"/>
            <w:noWrap w:val="0"/>
            <w:vAlign w:val="center"/>
          </w:tcPr>
          <w:p w14:paraId="35925CA5">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备注</w:t>
            </w:r>
          </w:p>
        </w:tc>
      </w:tr>
      <w:tr w14:paraId="35C08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847" w:type="dxa"/>
            <w:noWrap w:val="0"/>
            <w:vAlign w:val="center"/>
          </w:tcPr>
          <w:p w14:paraId="1E3D8320">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t>1</w:t>
            </w:r>
          </w:p>
        </w:tc>
        <w:tc>
          <w:tcPr>
            <w:tcW w:w="1894" w:type="dxa"/>
            <w:noWrap w:val="0"/>
            <w:vAlign w:val="center"/>
          </w:tcPr>
          <w:p w14:paraId="1B8F7732">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t>郑州溱洧文化旅游开发有限公司</w:t>
            </w:r>
          </w:p>
        </w:tc>
        <w:tc>
          <w:tcPr>
            <w:tcW w:w="2130" w:type="dxa"/>
            <w:noWrap w:val="0"/>
            <w:vAlign w:val="center"/>
          </w:tcPr>
          <w:p w14:paraId="194A9637">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新密古城保护和有机更新项目(一期)诗经文博馆装修项目</w:t>
            </w:r>
          </w:p>
        </w:tc>
        <w:tc>
          <w:tcPr>
            <w:tcW w:w="3315" w:type="dxa"/>
            <w:noWrap w:val="0"/>
            <w:vAlign w:val="center"/>
          </w:tcPr>
          <w:p w14:paraId="7ECE5ED8">
            <w:pPr>
              <w:pStyle w:val="3"/>
              <w:rPr>
                <w:rFonts w:hint="default"/>
                <w:lang w:val="en-US" w:eastAsia="zh-CN"/>
              </w:rPr>
            </w:pPr>
            <w:r>
              <w:rPr>
                <w:rFonts w:hint="default" w:ascii="仿宋" w:hAnsi="仿宋" w:eastAsia="仿宋" w:cs="仿宋"/>
                <w:kern w:val="2"/>
                <w:sz w:val="32"/>
                <w:szCs w:val="32"/>
                <w:lang w:val="en-US" w:eastAsia="zh-CN" w:bidi="ar-SA"/>
              </w:rPr>
              <w:t>本工程位于河南省郑州市新密市溱洧水城诗经文博馆，本工程范围为溱洧水城诗经文博馆东侧建筑面积2593.42平米区域，包含该范围内精装、给排水、暖通、电气、</w:t>
            </w:r>
            <w:bookmarkStart w:id="0" w:name="_GoBack"/>
            <w:bookmarkEnd w:id="0"/>
            <w:r>
              <w:rPr>
                <w:rFonts w:hint="default" w:ascii="仿宋" w:hAnsi="仿宋" w:eastAsia="仿宋" w:cs="仿宋"/>
                <w:kern w:val="2"/>
                <w:sz w:val="32"/>
                <w:szCs w:val="32"/>
                <w:lang w:val="en-US" w:eastAsia="zh-CN" w:bidi="ar-SA"/>
              </w:rPr>
              <w:t>设备、结构专业的建设。</w:t>
            </w:r>
          </w:p>
        </w:tc>
        <w:tc>
          <w:tcPr>
            <w:tcW w:w="1913" w:type="dxa"/>
            <w:noWrap w:val="0"/>
            <w:vAlign w:val="center"/>
          </w:tcPr>
          <w:p w14:paraId="1E2F7FF1">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00" w:lineRule="exact"/>
              <w:jc w:val="center"/>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00万</w:t>
            </w:r>
          </w:p>
        </w:tc>
        <w:tc>
          <w:tcPr>
            <w:tcW w:w="2125" w:type="dxa"/>
            <w:noWrap w:val="0"/>
            <w:vAlign w:val="center"/>
          </w:tcPr>
          <w:p w14:paraId="6FB6A6B8">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00" w:lineRule="exact"/>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2025年10月</w:t>
            </w:r>
          </w:p>
        </w:tc>
        <w:tc>
          <w:tcPr>
            <w:tcW w:w="1073" w:type="dxa"/>
            <w:noWrap w:val="0"/>
            <w:vAlign w:val="center"/>
          </w:tcPr>
          <w:p w14:paraId="2776C096">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w:t>
            </w:r>
          </w:p>
        </w:tc>
      </w:tr>
    </w:tbl>
    <w:p w14:paraId="669A0CA9">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440" w:lineRule="exact"/>
        <w:ind w:firstLine="562" w:firstLineChars="200"/>
        <w:jc w:val="lef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本招标计划发布内容仅作为潜在投标人提前了解招标人初步招标计划的参考，招标项目实际内容以项目招标人最终发布的招标公告和招标文件为准。</w:t>
      </w:r>
    </w:p>
    <w:p w14:paraId="7484E90A">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15A4139C">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ind w:firstLine="640" w:firstLineChars="20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郑州溱洧文化旅游开发有限公司</w:t>
      </w:r>
    </w:p>
    <w:p w14:paraId="22E68DC6">
      <w:pPr>
        <w:keepNext w:val="0"/>
        <w:keepLines w:val="0"/>
        <w:pageBreakBefore w:val="0"/>
        <w:widowControl w:val="0"/>
        <w:tabs>
          <w:tab w:val="left" w:pos="993"/>
          <w:tab w:val="left" w:pos="1134"/>
          <w:tab w:val="left" w:pos="1418"/>
        </w:tabs>
        <w:kinsoku/>
        <w:wordWrap w:val="0"/>
        <w:overflowPunct/>
        <w:topLinePunct w:val="0"/>
        <w:autoSpaceDE/>
        <w:autoSpaceDN/>
        <w:bidi w:val="0"/>
        <w:adjustRightInd/>
        <w:snapToGrid/>
        <w:spacing w:line="550" w:lineRule="exact"/>
        <w:ind w:firstLine="640" w:firstLineChars="200"/>
        <w:jc w:val="right"/>
        <w:textAlignment w:val="auto"/>
        <w:rPr>
          <w:rFonts w:hint="eastAsia" w:eastAsia="仿宋"/>
          <w:lang w:val="en-US" w:eastAsia="zh-CN"/>
        </w:rPr>
      </w:pPr>
      <w:r>
        <w:rPr>
          <w:rFonts w:hint="eastAsia" w:ascii="仿宋" w:hAnsi="仿宋" w:eastAsia="仿宋" w:cs="仿宋"/>
          <w:sz w:val="32"/>
          <w:szCs w:val="32"/>
          <w:lang w:val="en-US" w:eastAsia="zh-CN"/>
        </w:rPr>
        <w:t xml:space="preserve">                                                          2025</w:t>
      </w:r>
      <w:r>
        <w:rPr>
          <w:rFonts w:hint="eastAsia" w:ascii="仿宋" w:hAnsi="仿宋" w:eastAsia="仿宋" w:cs="仿宋"/>
          <w:sz w:val="32"/>
          <w:szCs w:val="32"/>
        </w:rPr>
        <w:t>年</w:t>
      </w:r>
      <w:r>
        <w:rPr>
          <w:rFonts w:hint="eastAsia" w:ascii="仿宋" w:hAnsi="仿宋" w:eastAsia="仿宋" w:cs="仿宋"/>
          <w:sz w:val="32"/>
          <w:szCs w:val="32"/>
          <w:lang w:val="en-US" w:eastAsia="zh-CN"/>
        </w:rPr>
        <w:t>09</w:t>
      </w:r>
      <w:r>
        <w:rPr>
          <w:rFonts w:hint="eastAsia" w:ascii="仿宋" w:hAnsi="仿宋" w:eastAsia="仿宋" w:cs="仿宋"/>
          <w:sz w:val="32"/>
          <w:szCs w:val="32"/>
        </w:rPr>
        <w:t>月</w:t>
      </w:r>
      <w:r>
        <w:rPr>
          <w:rFonts w:hint="eastAsia" w:ascii="仿宋" w:hAnsi="仿宋" w:eastAsia="仿宋" w:cs="仿宋"/>
          <w:sz w:val="32"/>
          <w:szCs w:val="32"/>
          <w:lang w:val="en-US" w:eastAsia="zh-CN"/>
        </w:rPr>
        <w:t>01</w:t>
      </w:r>
      <w:r>
        <w:rPr>
          <w:rFonts w:hint="eastAsia" w:ascii="仿宋" w:hAnsi="仿宋" w:eastAsia="仿宋" w:cs="仿宋"/>
          <w:sz w:val="32"/>
          <w:szCs w:val="32"/>
        </w:rPr>
        <w:t>日</w:t>
      </w:r>
    </w:p>
    <w:sectPr>
      <w:footerReference r:id="rId3" w:type="even"/>
      <w:pgSz w:w="16838" w:h="11906" w:orient="landscape"/>
      <w:pgMar w:top="1474" w:right="1701" w:bottom="147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FD4EA">
    <w:pPr>
      <w:pStyle w:val="8"/>
    </w:pPr>
    <w:r>
      <w:rPr>
        <w:rFonts w:hint="eastAsia"/>
        <w:sz w:val="28"/>
      </w:rPr>
      <w:t xml:space="preserve">－ </w:t>
    </w:r>
    <w:r>
      <w:rPr>
        <w:sz w:val="28"/>
      </w:rPr>
      <w:fldChar w:fldCharType="begin"/>
    </w:r>
    <w:r>
      <w:rPr>
        <w:sz w:val="28"/>
      </w:rPr>
      <w:instrText xml:space="preserve"> PAGE   \* MERGEFORMAT </w:instrText>
    </w:r>
    <w:r>
      <w:rPr>
        <w:sz w:val="28"/>
      </w:rPr>
      <w:fldChar w:fldCharType="separate"/>
    </w:r>
    <w:r>
      <w:rPr>
        <w:sz w:val="28"/>
        <w:lang w:val="zh-CN"/>
      </w:rPr>
      <w:t>2</w:t>
    </w:r>
    <w:r>
      <w:rPr>
        <w:sz w:val="28"/>
      </w:rPr>
      <w:fldChar w:fldCharType="end"/>
    </w:r>
    <w:r>
      <w:rPr>
        <w:rFonts w:hint="eastAsia"/>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0YTJhNDBiODZjZGIwMGZmMDhhMjRmMGUwYjlmNGMifQ=="/>
  </w:docVars>
  <w:rsids>
    <w:rsidRoot w:val="52BE3087"/>
    <w:rsid w:val="00EE722B"/>
    <w:rsid w:val="01F66384"/>
    <w:rsid w:val="02181129"/>
    <w:rsid w:val="03600EDC"/>
    <w:rsid w:val="03E22955"/>
    <w:rsid w:val="04215BED"/>
    <w:rsid w:val="05485881"/>
    <w:rsid w:val="06615668"/>
    <w:rsid w:val="0C436DA2"/>
    <w:rsid w:val="0E61521A"/>
    <w:rsid w:val="0EB36C30"/>
    <w:rsid w:val="0EF0400C"/>
    <w:rsid w:val="0FE25086"/>
    <w:rsid w:val="113C371A"/>
    <w:rsid w:val="12E220EA"/>
    <w:rsid w:val="142C4305"/>
    <w:rsid w:val="142E0338"/>
    <w:rsid w:val="16AD3796"/>
    <w:rsid w:val="178A6601"/>
    <w:rsid w:val="17D91989"/>
    <w:rsid w:val="17DB7F6A"/>
    <w:rsid w:val="183737E0"/>
    <w:rsid w:val="184C5231"/>
    <w:rsid w:val="193F6C34"/>
    <w:rsid w:val="195E16BF"/>
    <w:rsid w:val="1AFA576A"/>
    <w:rsid w:val="1B5E774E"/>
    <w:rsid w:val="1CA01E7F"/>
    <w:rsid w:val="1D7414B2"/>
    <w:rsid w:val="1E0D658A"/>
    <w:rsid w:val="1F131462"/>
    <w:rsid w:val="1F6D797E"/>
    <w:rsid w:val="1FE741BD"/>
    <w:rsid w:val="202B14FE"/>
    <w:rsid w:val="21A221B3"/>
    <w:rsid w:val="223174F2"/>
    <w:rsid w:val="24B12D61"/>
    <w:rsid w:val="250A35F8"/>
    <w:rsid w:val="25B14D16"/>
    <w:rsid w:val="260A05DD"/>
    <w:rsid w:val="28094EEC"/>
    <w:rsid w:val="28F73756"/>
    <w:rsid w:val="29501898"/>
    <w:rsid w:val="2A587987"/>
    <w:rsid w:val="2A64640A"/>
    <w:rsid w:val="2AF11A39"/>
    <w:rsid w:val="2C2D606D"/>
    <w:rsid w:val="2C6E61F8"/>
    <w:rsid w:val="2C972AC7"/>
    <w:rsid w:val="2CFD61A9"/>
    <w:rsid w:val="2DC51450"/>
    <w:rsid w:val="2ED578D6"/>
    <w:rsid w:val="2FC878A4"/>
    <w:rsid w:val="30A6152A"/>
    <w:rsid w:val="30E81B43"/>
    <w:rsid w:val="313E6199"/>
    <w:rsid w:val="31877F55"/>
    <w:rsid w:val="32C94E4A"/>
    <w:rsid w:val="33174961"/>
    <w:rsid w:val="34012F1B"/>
    <w:rsid w:val="34DD2A93"/>
    <w:rsid w:val="35521E85"/>
    <w:rsid w:val="358928AF"/>
    <w:rsid w:val="36415B53"/>
    <w:rsid w:val="369736C3"/>
    <w:rsid w:val="3B31575A"/>
    <w:rsid w:val="3D143CBF"/>
    <w:rsid w:val="3DE844B6"/>
    <w:rsid w:val="40495D33"/>
    <w:rsid w:val="41FA7928"/>
    <w:rsid w:val="428E1E1E"/>
    <w:rsid w:val="428F1F26"/>
    <w:rsid w:val="44913E48"/>
    <w:rsid w:val="44EC70BB"/>
    <w:rsid w:val="45120487"/>
    <w:rsid w:val="45765517"/>
    <w:rsid w:val="468A47D5"/>
    <w:rsid w:val="47222B39"/>
    <w:rsid w:val="47C32C7D"/>
    <w:rsid w:val="48D123FC"/>
    <w:rsid w:val="49BA799D"/>
    <w:rsid w:val="49D93B4E"/>
    <w:rsid w:val="4B215AA6"/>
    <w:rsid w:val="4C9F4126"/>
    <w:rsid w:val="4D015654"/>
    <w:rsid w:val="4EBE7130"/>
    <w:rsid w:val="4ED7412B"/>
    <w:rsid w:val="4F9003BF"/>
    <w:rsid w:val="510033B9"/>
    <w:rsid w:val="52974553"/>
    <w:rsid w:val="52BE3087"/>
    <w:rsid w:val="52EC6E19"/>
    <w:rsid w:val="549D485E"/>
    <w:rsid w:val="551D59AF"/>
    <w:rsid w:val="575A7A18"/>
    <w:rsid w:val="57D46D26"/>
    <w:rsid w:val="57DB7E34"/>
    <w:rsid w:val="5838665C"/>
    <w:rsid w:val="58C425E6"/>
    <w:rsid w:val="596E63E3"/>
    <w:rsid w:val="59906217"/>
    <w:rsid w:val="5AF151C6"/>
    <w:rsid w:val="5CA7332E"/>
    <w:rsid w:val="5CEC5C67"/>
    <w:rsid w:val="5ED13367"/>
    <w:rsid w:val="62C15723"/>
    <w:rsid w:val="63AB6D9A"/>
    <w:rsid w:val="64721148"/>
    <w:rsid w:val="64DD2FE4"/>
    <w:rsid w:val="66136836"/>
    <w:rsid w:val="66AF7F1D"/>
    <w:rsid w:val="670A38BA"/>
    <w:rsid w:val="67BB51F0"/>
    <w:rsid w:val="68A307C4"/>
    <w:rsid w:val="693B6F1B"/>
    <w:rsid w:val="694D26B5"/>
    <w:rsid w:val="6AAC5C18"/>
    <w:rsid w:val="6C68355C"/>
    <w:rsid w:val="6C75701C"/>
    <w:rsid w:val="6D913365"/>
    <w:rsid w:val="6DD4732E"/>
    <w:rsid w:val="6E59586F"/>
    <w:rsid w:val="6FE57683"/>
    <w:rsid w:val="701D16ED"/>
    <w:rsid w:val="70910BA8"/>
    <w:rsid w:val="713E488C"/>
    <w:rsid w:val="741F3FCD"/>
    <w:rsid w:val="7B042CD0"/>
    <w:rsid w:val="7CE247B8"/>
    <w:rsid w:val="7CEB1A6D"/>
    <w:rsid w:val="7F8A2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无间隔1"/>
    <w:basedOn w:val="1"/>
    <w:next w:val="3"/>
    <w:qFormat/>
    <w:uiPriority w:val="1"/>
    <w:pPr>
      <w:spacing w:line="400" w:lineRule="exact"/>
    </w:pPr>
  </w:style>
  <w:style w:type="paragraph" w:customStyle="1" w:styleId="3">
    <w:name w:val="TOC Heading1"/>
    <w:next w:val="1"/>
    <w:qFormat/>
    <w:uiPriority w:val="0"/>
    <w:pPr>
      <w:wordWrap w:val="0"/>
    </w:pPr>
    <w:rPr>
      <w:rFonts w:ascii="Calibri" w:hAnsi="Calibri" w:eastAsia="宋体" w:cs="Times New Roman"/>
      <w:sz w:val="32"/>
      <w:szCs w:val="22"/>
      <w:lang w:val="en-US" w:eastAsia="zh-CN" w:bidi="ar-SA"/>
    </w:rPr>
  </w:style>
  <w:style w:type="paragraph" w:styleId="5">
    <w:name w:val="Body Text"/>
    <w:basedOn w:val="1"/>
    <w:next w:val="1"/>
    <w:qFormat/>
    <w:uiPriority w:val="0"/>
    <w:pPr>
      <w:spacing w:after="120"/>
    </w:pPr>
  </w:style>
  <w:style w:type="paragraph" w:styleId="6">
    <w:name w:val="Body Text Indent"/>
    <w:basedOn w:val="1"/>
    <w:next w:val="7"/>
    <w:qFormat/>
    <w:uiPriority w:val="0"/>
    <w:pPr>
      <w:ind w:firstLine="660"/>
    </w:pPr>
    <w:rPr>
      <w:rFonts w:ascii="宋体" w:hAnsi="宋体"/>
      <w:color w:val="FF0000"/>
      <w:sz w:val="30"/>
    </w:rPr>
  </w:style>
  <w:style w:type="paragraph" w:styleId="7">
    <w:name w:val="envelope return"/>
    <w:basedOn w:val="1"/>
    <w:qFormat/>
    <w:uiPriority w:val="0"/>
    <w:pPr>
      <w:widowControl/>
      <w:spacing w:line="360" w:lineRule="auto"/>
      <w:ind w:firstLine="200" w:firstLineChars="200"/>
      <w:jc w:val="left"/>
    </w:pPr>
    <w:rPr>
      <w:rFonts w:ascii="Arial" w:hAnsi="Arial" w:cs="Arial"/>
      <w:kern w:val="0"/>
      <w:sz w:val="20"/>
      <w:szCs w:val="20"/>
      <w:lang w:eastAsia="en-US"/>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Body Text First Indent"/>
    <w:basedOn w:val="5"/>
    <w:next w:val="10"/>
    <w:qFormat/>
    <w:uiPriority w:val="0"/>
    <w:pPr>
      <w:spacing w:after="120" w:line="360" w:lineRule="auto"/>
      <w:ind w:firstLine="420" w:firstLineChars="100"/>
    </w:pPr>
    <w:rPr>
      <w:rFonts w:ascii="Times New Roman" w:hAnsi="Times New Roman" w:eastAsia="宋体" w:cs="Times New Roman"/>
      <w:sz w:val="21"/>
      <w:szCs w:val="21"/>
    </w:rPr>
  </w:style>
  <w:style w:type="paragraph" w:styleId="10">
    <w:name w:val="Body Text First Indent 2"/>
    <w:basedOn w:val="6"/>
    <w:next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328</Words>
  <Characters>362</Characters>
  <Lines>0</Lines>
  <Paragraphs>0</Paragraphs>
  <TotalTime>4</TotalTime>
  <ScaleCrop>false</ScaleCrop>
  <LinksUpToDate>false</LinksUpToDate>
  <CharactersWithSpaces>472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2021-01-25T04:40:00Z</dcterms:created>
  <dc:creator>中金泰富工程管理有限公司:孙向阳</dc:creator>
  <cp:lastModifiedBy>业润（河南）工程管理有限公司:吕晓红</cp:lastModifiedBy>
  <dcterms:modified xsi:type="dcterms:W3CDTF">2025-09-01T07:50:04Z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37103CE1C3F24FF9B3FA3074FA24B2F9</vt:lpwstr>
  </property>
  <property fmtid="{D5CDD505-2E9C-101B-9397-08002B2CF9AE}" pid="4" name="KSOTemplateDocerSaveRecord">
    <vt:lpwstr>eyJoZGlkIjoiMjkwNDdlZmI5MmM1YWVjMTMzYWZmNjU2ZTUyMTg0ZTciLCJ1c2VySWQiOiIxNTUwMzg1ODgwIn0=</vt:lpwstr>
  </property>
</Properties>
</file>